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6.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p w14:paraId="2DF5C400" w14:textId="6A79D3BA" w:rsidR="00EA43D7" w:rsidRPr="00500439" w:rsidRDefault="00841129" w:rsidP="00316510">
      <w:r w:rsidRPr="00500439">
        <w:rPr>
          <w:noProof/>
        </w:rPr>
        <w:drawing>
          <wp:anchor distT="0" distB="0" distL="114300" distR="114300" simplePos="0" relativeHeight="251654144" behindDoc="1" locked="0" layoutInCell="1" allowOverlap="1" wp14:anchorId="0BFEDFC1" wp14:editId="18122DAC">
            <wp:simplePos x="0" y="0"/>
            <wp:positionH relativeFrom="margin">
              <wp:posOffset>-457488</wp:posOffset>
            </wp:positionH>
            <wp:positionV relativeFrom="margin">
              <wp:posOffset>-641713</wp:posOffset>
            </wp:positionV>
            <wp:extent cx="7781232" cy="10069830"/>
            <wp:effectExtent l="0" t="0" r="4445" b="1270"/>
            <wp:wrapNone/>
            <wp:docPr id="2345232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23274"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81232" cy="10069830"/>
                    </a:xfrm>
                    <a:prstGeom prst="rect">
                      <a:avLst/>
                    </a:prstGeom>
                  </pic:spPr>
                </pic:pic>
              </a:graphicData>
            </a:graphic>
            <wp14:sizeRelH relativeFrom="margin">
              <wp14:pctWidth>0</wp14:pctWidth>
            </wp14:sizeRelH>
            <wp14:sizeRelV relativeFrom="margin">
              <wp14:pctHeight>0</wp14:pctHeight>
            </wp14:sizeRelV>
          </wp:anchor>
        </w:drawing>
      </w:r>
      <w:r w:rsidR="00721537" w:rsidRPr="00500439">
        <w:rPr>
          <w:noProof/>
        </w:rPr>
        <mc:AlternateContent>
          <mc:Choice Requires="wps">
            <w:drawing>
              <wp:anchor distT="0" distB="0" distL="114300" distR="114300" simplePos="0" relativeHeight="251653120" behindDoc="0" locked="0" layoutInCell="1" allowOverlap="1" wp14:anchorId="0B35B1D3" wp14:editId="5EBC84BF">
                <wp:simplePos x="0" y="0"/>
                <wp:positionH relativeFrom="column">
                  <wp:posOffset>329939</wp:posOffset>
                </wp:positionH>
                <wp:positionV relativeFrom="paragraph">
                  <wp:posOffset>-121589</wp:posOffset>
                </wp:positionV>
                <wp:extent cx="2510790" cy="1828800"/>
                <wp:effectExtent l="0" t="0" r="0" b="0"/>
                <wp:wrapNone/>
                <wp:docPr id="43870108" name="Text Box 1"/>
                <wp:cNvGraphicFramePr/>
                <a:graphic xmlns:a="http://schemas.openxmlformats.org/drawingml/2006/main">
                  <a:graphicData uri="http://schemas.microsoft.com/office/word/2010/wordprocessingShape">
                    <wps:wsp>
                      <wps:cNvSpPr txBox="1"/>
                      <wps:spPr>
                        <a:xfrm>
                          <a:off x="0" y="0"/>
                          <a:ext cx="2510790" cy="1828800"/>
                        </a:xfrm>
                        <a:prstGeom prst="rect">
                          <a:avLst/>
                        </a:prstGeom>
                        <a:noFill/>
                        <a:ln w="6350">
                          <a:noFill/>
                        </a:ln>
                      </wps:spPr>
                      <wps:txbx>
                        <w:txbxContent>
                          <w:p w14:paraId="24FEA4A7" w14:textId="01690AAD" w:rsidR="00AB3C4A" w:rsidRPr="00951057" w:rsidRDefault="00951057" w:rsidP="00951057">
                            <w:pPr>
                              <w:pStyle w:val="Heading3"/>
                            </w:pPr>
                            <w:r w:rsidRPr="00951057">
                              <w:t xml:space="preserve">INSERT SCHOOL BOARD </w:t>
                            </w:r>
                            <w:r w:rsidRPr="00951057">
                              <w:br/>
                              <w:t>NAME OR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B35B1D3" id="_x0000_t202" coordsize="21600,21600" o:spt="202" path="m,l,21600r21600,l21600,xe">
                <v:stroke joinstyle="miter"/>
                <v:path gradientshapeok="t" o:connecttype="rect"/>
              </v:shapetype>
              <v:shape id="Text Box 1" o:spid="_x0000_s1026" type="#_x0000_t202" style="position:absolute;margin-left:26pt;margin-top:-9.55pt;width:197.7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" filled="f" stroked="f" strokeweight=".5pt">
                <v:textbox style="mso-fit-shape-to-text:t">
                  <w:txbxContent>
                    <w:p w14:paraId="24FEA4A7" w14:textId="01690AAD" w:rsidR="00AB3C4A" w:rsidRPr="00951057" w:rsidRDefault="00951057" w:rsidP="00951057">
                      <w:pPr>
                        <w:pStyle w:val="Heading3"/>
                      </w:pPr>
                      <w:r w:rsidRPr="00951057">
                        <w:t xml:space="preserve">INSERT SCHOOL BOARD </w:t>
                      </w:r>
                      <w:r w:rsidRPr="00951057">
                        <w:br/>
                        <w:t>NAME OR LOGO HERE</w:t>
                      </w:r>
                    </w:p>
                  </w:txbxContent>
                </v:textbox>
              </v:shape>
            </w:pict>
          </mc:Fallback>
        </mc:AlternateContent>
      </w:r>
    </w:p>
    <w:p w14:paraId="763B5E38" w14:textId="77777777" w:rsidR="00EC7B12" w:rsidRPr="00500439" w:rsidRDefault="00EC7B12" w:rsidP="00316510"/>
    <w:p w14:paraId="4998369F" w14:textId="3240A0A7" w:rsidR="003F7089" w:rsidRPr="00500439" w:rsidRDefault="00AB3C4A" w:rsidP="004B0757">
      <w:pPr>
        <w:pStyle w:val="Heading2"/>
      </w:pPr>
      <w:r w:rsidRPr="00500439">
        <w:br w:type="page"/>
      </w:r>
      <w:bookmarkStart w:id="0" w:name="_Toc158807797"/>
      <w:r w:rsidR="003F7089" w:rsidRPr="00500439">
        <w:lastRenderedPageBreak/>
        <w:t>CONTENTS</w:t>
      </w:r>
      <w:r w:rsidR="003F7089" w:rsidRPr="00500439">
        <w:br/>
      </w:r>
    </w:p>
    <w:p w14:paraId="2BC7429E" w14:textId="6397DBD9" w:rsidR="00951057" w:rsidRPr="0046303C" w:rsidRDefault="003F7089">
      <w:pPr>
        <w:pStyle w:val="TOC1"/>
        <w:tabs>
          <w:tab w:val="right" w:leader="dot" w:pos="10790"/>
        </w:tabs>
        <w:rPr>
          <w:rFonts w:asciiTheme="minorHAnsi" w:hAnsiTheme="minorHAnsi"/>
          <w:b w:val="0"/>
          <w:noProof/>
          <w:color w:val="auto"/>
          <w:kern w:val="2"/>
          <w:sz w:val="22"/>
          <w14:ligatures w14:val="standardContextual"/>
        </w:rPr>
      </w:pPr>
      <w:r w:rsidRPr="0046303C">
        <w:rPr>
          <w:b w:val="0"/>
          <w:sz w:val="22"/>
          <w:szCs w:val="21"/>
        </w:rPr>
        <w:fldChar w:fldCharType="begin"/>
      </w:r>
      <w:r w:rsidRPr="0046303C">
        <w:rPr>
          <w:b w:val="0"/>
          <w:sz w:val="22"/>
          <w:szCs w:val="21"/>
        </w:rPr>
        <w:instrText xml:space="preserve"> TOC \o "1-1" \h \z \u </w:instrText>
      </w:r>
      <w:r w:rsidRPr="0046303C">
        <w:rPr>
          <w:b w:val="0"/>
          <w:sz w:val="22"/>
          <w:szCs w:val="21"/>
        </w:rPr>
        <w:fldChar w:fldCharType="separate"/>
      </w:r>
      <w:hyperlink w:anchor="_Toc159942146" w:history="1">
        <w:r w:rsidR="00951057" w:rsidRPr="0046303C">
          <w:rPr>
            <w:rStyle w:val="Hyperlink"/>
            <w:noProof/>
            <w:sz w:val="24"/>
            <w:szCs w:val="21"/>
          </w:rPr>
          <w:t xml:space="preserve">WHAT IS </w:t>
        </w:r>
        <w:r w:rsidR="0037111F" w:rsidRPr="0046303C">
          <w:rPr>
            <w:rStyle w:val="Hyperlink"/>
            <w:noProof/>
            <w:sz w:val="24"/>
            <w:szCs w:val="21"/>
          </w:rPr>
          <w:t>Get SET</w:t>
        </w:r>
        <w:r w:rsidR="00951057" w:rsidRPr="0046303C">
          <w:rPr>
            <w:rStyle w:val="Hyperlink"/>
            <w:noProof/>
            <w:sz w:val="24"/>
            <w:szCs w:val="21"/>
          </w:rPr>
          <w:t xml:space="preserve"> AND ITS IMPACT ON THE LEARNERS SERVED</w:t>
        </w:r>
        <w:r w:rsidR="00951057" w:rsidRPr="0046303C">
          <w:rPr>
            <w:noProof/>
            <w:webHidden/>
            <w:sz w:val="24"/>
            <w:szCs w:val="21"/>
          </w:rPr>
          <w:tab/>
        </w:r>
        <w:r w:rsidR="00951057" w:rsidRPr="0046303C">
          <w:rPr>
            <w:noProof/>
            <w:webHidden/>
            <w:sz w:val="24"/>
            <w:szCs w:val="21"/>
          </w:rPr>
          <w:fldChar w:fldCharType="begin"/>
        </w:r>
        <w:r w:rsidR="00951057" w:rsidRPr="0046303C">
          <w:rPr>
            <w:noProof/>
            <w:webHidden/>
            <w:sz w:val="24"/>
            <w:szCs w:val="21"/>
          </w:rPr>
          <w:instrText xml:space="preserve"> PAGEREF _Toc159942146 \h </w:instrText>
        </w:r>
        <w:r w:rsidR="00951057" w:rsidRPr="0046303C">
          <w:rPr>
            <w:noProof/>
            <w:webHidden/>
            <w:sz w:val="24"/>
            <w:szCs w:val="21"/>
          </w:rPr>
        </w:r>
        <w:r w:rsidR="00951057" w:rsidRPr="0046303C">
          <w:rPr>
            <w:noProof/>
            <w:webHidden/>
            <w:sz w:val="24"/>
            <w:szCs w:val="21"/>
          </w:rPr>
          <w:fldChar w:fldCharType="separate"/>
        </w:r>
        <w:r w:rsidR="00951057" w:rsidRPr="0046303C">
          <w:rPr>
            <w:noProof/>
            <w:webHidden/>
            <w:sz w:val="24"/>
            <w:szCs w:val="21"/>
          </w:rPr>
          <w:t>3</w:t>
        </w:r>
        <w:r w:rsidR="00951057" w:rsidRPr="0046303C">
          <w:rPr>
            <w:noProof/>
            <w:webHidden/>
            <w:sz w:val="24"/>
            <w:szCs w:val="21"/>
          </w:rPr>
          <w:fldChar w:fldCharType="end"/>
        </w:r>
      </w:hyperlink>
    </w:p>
    <w:p w14:paraId="16536345" w14:textId="40EA3E6D" w:rsidR="00951057" w:rsidRPr="0046303C" w:rsidRDefault="00951057">
      <w:pPr>
        <w:pStyle w:val="TOC1"/>
        <w:tabs>
          <w:tab w:val="right" w:leader="dot" w:pos="10790"/>
        </w:tabs>
        <w:rPr>
          <w:rFonts w:asciiTheme="minorHAnsi" w:hAnsiTheme="minorHAnsi"/>
          <w:b w:val="0"/>
          <w:noProof/>
          <w:color w:val="auto"/>
          <w:kern w:val="2"/>
          <w:sz w:val="22"/>
          <w14:ligatures w14:val="standardContextual"/>
        </w:rPr>
      </w:pPr>
      <w:hyperlink w:anchor="_Toc159942147" w:history="1">
        <w:r w:rsidRPr="0046303C">
          <w:rPr>
            <w:rStyle w:val="Hyperlink"/>
            <w:noProof/>
            <w:sz w:val="24"/>
            <w:szCs w:val="21"/>
          </w:rPr>
          <w:t>OUR PROGRAM IN  [INSERT NAME HERE] SCHOOL BOARD</w:t>
        </w:r>
        <w:r w:rsidRPr="0046303C">
          <w:rPr>
            <w:noProof/>
            <w:webHidden/>
            <w:sz w:val="24"/>
            <w:szCs w:val="21"/>
          </w:rPr>
          <w:tab/>
        </w:r>
        <w:r w:rsidRPr="0046303C">
          <w:rPr>
            <w:noProof/>
            <w:webHidden/>
            <w:sz w:val="24"/>
            <w:szCs w:val="21"/>
          </w:rPr>
          <w:fldChar w:fldCharType="begin"/>
        </w:r>
        <w:r w:rsidRPr="0046303C">
          <w:rPr>
            <w:noProof/>
            <w:webHidden/>
            <w:sz w:val="24"/>
            <w:szCs w:val="21"/>
          </w:rPr>
          <w:instrText xml:space="preserve"> PAGEREF _Toc159942147 \h </w:instrText>
        </w:r>
        <w:r w:rsidRPr="0046303C">
          <w:rPr>
            <w:noProof/>
            <w:webHidden/>
            <w:sz w:val="24"/>
            <w:szCs w:val="21"/>
          </w:rPr>
        </w:r>
        <w:r w:rsidRPr="0046303C">
          <w:rPr>
            <w:noProof/>
            <w:webHidden/>
            <w:sz w:val="24"/>
            <w:szCs w:val="21"/>
          </w:rPr>
          <w:fldChar w:fldCharType="separate"/>
        </w:r>
        <w:r w:rsidRPr="0046303C">
          <w:rPr>
            <w:noProof/>
            <w:webHidden/>
            <w:sz w:val="24"/>
            <w:szCs w:val="21"/>
          </w:rPr>
          <w:t>4</w:t>
        </w:r>
        <w:r w:rsidRPr="0046303C">
          <w:rPr>
            <w:noProof/>
            <w:webHidden/>
            <w:sz w:val="24"/>
            <w:szCs w:val="21"/>
          </w:rPr>
          <w:fldChar w:fldCharType="end"/>
        </w:r>
      </w:hyperlink>
    </w:p>
    <w:p w14:paraId="18140691" w14:textId="47465793" w:rsidR="00951057" w:rsidRPr="0046303C" w:rsidRDefault="0037111F">
      <w:pPr>
        <w:pStyle w:val="TOC1"/>
        <w:tabs>
          <w:tab w:val="right" w:leader="dot" w:pos="10790"/>
        </w:tabs>
        <w:rPr>
          <w:rFonts w:asciiTheme="minorHAnsi" w:hAnsiTheme="minorHAnsi"/>
          <w:b w:val="0"/>
          <w:noProof/>
          <w:color w:val="auto"/>
          <w:kern w:val="2"/>
          <w:sz w:val="22"/>
          <w14:ligatures w14:val="standardContextual"/>
        </w:rPr>
      </w:pPr>
      <w:r w:rsidRPr="0046303C">
        <w:rPr>
          <w:sz w:val="24"/>
          <w:szCs w:val="21"/>
        </w:rPr>
        <w:t xml:space="preserve">Get SET </w:t>
      </w:r>
      <w:hyperlink w:anchor="_Toc159942148" w:history="1">
        <w:r w:rsidR="00951057" w:rsidRPr="0046303C">
          <w:rPr>
            <w:rStyle w:val="Hyperlink"/>
            <w:noProof/>
            <w:sz w:val="24"/>
            <w:szCs w:val="21"/>
          </w:rPr>
          <w:t>GUIDELINES, SCHOOL EFFECTIVENESS FRAMEWORK &amp; GROWING SUCCESS</w:t>
        </w:r>
        <w:r w:rsidR="00951057" w:rsidRPr="0046303C">
          <w:rPr>
            <w:noProof/>
            <w:webHidden/>
            <w:sz w:val="24"/>
            <w:szCs w:val="21"/>
          </w:rPr>
          <w:tab/>
        </w:r>
        <w:r w:rsidR="00951057" w:rsidRPr="0046303C">
          <w:rPr>
            <w:noProof/>
            <w:webHidden/>
            <w:sz w:val="24"/>
            <w:szCs w:val="21"/>
          </w:rPr>
          <w:fldChar w:fldCharType="begin"/>
        </w:r>
        <w:r w:rsidR="00951057" w:rsidRPr="0046303C">
          <w:rPr>
            <w:noProof/>
            <w:webHidden/>
            <w:sz w:val="24"/>
            <w:szCs w:val="21"/>
          </w:rPr>
          <w:instrText xml:space="preserve"> PAGEREF _Toc159942148 \h </w:instrText>
        </w:r>
        <w:r w:rsidR="00951057" w:rsidRPr="0046303C">
          <w:rPr>
            <w:noProof/>
            <w:webHidden/>
            <w:sz w:val="24"/>
            <w:szCs w:val="21"/>
          </w:rPr>
        </w:r>
        <w:r w:rsidR="00951057" w:rsidRPr="0046303C">
          <w:rPr>
            <w:noProof/>
            <w:webHidden/>
            <w:sz w:val="24"/>
            <w:szCs w:val="21"/>
          </w:rPr>
          <w:fldChar w:fldCharType="separate"/>
        </w:r>
        <w:r w:rsidR="00951057" w:rsidRPr="0046303C">
          <w:rPr>
            <w:noProof/>
            <w:webHidden/>
            <w:sz w:val="24"/>
            <w:szCs w:val="21"/>
          </w:rPr>
          <w:t>5</w:t>
        </w:r>
        <w:r w:rsidR="00951057" w:rsidRPr="0046303C">
          <w:rPr>
            <w:noProof/>
            <w:webHidden/>
            <w:sz w:val="24"/>
            <w:szCs w:val="21"/>
          </w:rPr>
          <w:fldChar w:fldCharType="end"/>
        </w:r>
      </w:hyperlink>
    </w:p>
    <w:p w14:paraId="534C9A81" w14:textId="42F80C21" w:rsidR="00951057" w:rsidRPr="0046303C" w:rsidRDefault="0037111F">
      <w:pPr>
        <w:pStyle w:val="TOC1"/>
        <w:tabs>
          <w:tab w:val="right" w:leader="dot" w:pos="10790"/>
        </w:tabs>
        <w:rPr>
          <w:rFonts w:asciiTheme="minorHAnsi" w:hAnsiTheme="minorHAnsi"/>
          <w:b w:val="0"/>
          <w:noProof/>
          <w:color w:val="auto"/>
          <w:kern w:val="2"/>
          <w:sz w:val="22"/>
          <w14:ligatures w14:val="standardContextual"/>
        </w:rPr>
      </w:pPr>
      <w:hyperlink w:anchor="_Toc159942149" w:history="1">
        <w:r w:rsidRPr="0046303C">
          <w:rPr>
            <w:rStyle w:val="Hyperlink"/>
            <w:noProof/>
            <w:sz w:val="24"/>
            <w:szCs w:val="21"/>
          </w:rPr>
          <w:t>Get SET</w:t>
        </w:r>
        <w:r w:rsidR="00951057" w:rsidRPr="0046303C">
          <w:rPr>
            <w:rStyle w:val="Hyperlink"/>
            <w:noProof/>
            <w:sz w:val="24"/>
            <w:szCs w:val="21"/>
          </w:rPr>
          <w:t xml:space="preserve"> PATHWAY TO ADULT CREDIT</w:t>
        </w:r>
        <w:r w:rsidR="00951057" w:rsidRPr="0046303C">
          <w:rPr>
            <w:noProof/>
            <w:webHidden/>
            <w:sz w:val="24"/>
            <w:szCs w:val="21"/>
          </w:rPr>
          <w:tab/>
        </w:r>
        <w:r w:rsidR="00951057" w:rsidRPr="0046303C">
          <w:rPr>
            <w:noProof/>
            <w:webHidden/>
            <w:sz w:val="24"/>
            <w:szCs w:val="21"/>
          </w:rPr>
          <w:fldChar w:fldCharType="begin"/>
        </w:r>
        <w:r w:rsidR="00951057" w:rsidRPr="0046303C">
          <w:rPr>
            <w:noProof/>
            <w:webHidden/>
            <w:sz w:val="24"/>
            <w:szCs w:val="21"/>
          </w:rPr>
          <w:instrText xml:space="preserve"> PAGEREF _Toc159942149 \h </w:instrText>
        </w:r>
        <w:r w:rsidR="00951057" w:rsidRPr="0046303C">
          <w:rPr>
            <w:noProof/>
            <w:webHidden/>
            <w:sz w:val="24"/>
            <w:szCs w:val="21"/>
          </w:rPr>
        </w:r>
        <w:r w:rsidR="00951057" w:rsidRPr="0046303C">
          <w:rPr>
            <w:noProof/>
            <w:webHidden/>
            <w:sz w:val="24"/>
            <w:szCs w:val="21"/>
          </w:rPr>
          <w:fldChar w:fldCharType="separate"/>
        </w:r>
        <w:r w:rsidR="00951057" w:rsidRPr="0046303C">
          <w:rPr>
            <w:noProof/>
            <w:webHidden/>
            <w:sz w:val="24"/>
            <w:szCs w:val="21"/>
          </w:rPr>
          <w:t>6</w:t>
        </w:r>
        <w:r w:rsidR="00951057" w:rsidRPr="0046303C">
          <w:rPr>
            <w:noProof/>
            <w:webHidden/>
            <w:sz w:val="24"/>
            <w:szCs w:val="21"/>
          </w:rPr>
          <w:fldChar w:fldCharType="end"/>
        </w:r>
      </w:hyperlink>
    </w:p>
    <w:p w14:paraId="3CD018AF" w14:textId="2CCE1B78" w:rsidR="00951057" w:rsidRPr="0046303C" w:rsidRDefault="00951057">
      <w:pPr>
        <w:pStyle w:val="TOC1"/>
        <w:tabs>
          <w:tab w:val="right" w:leader="dot" w:pos="10790"/>
        </w:tabs>
        <w:rPr>
          <w:rFonts w:asciiTheme="minorHAnsi" w:hAnsiTheme="minorHAnsi"/>
          <w:b w:val="0"/>
          <w:noProof/>
          <w:color w:val="auto"/>
          <w:kern w:val="2"/>
          <w:sz w:val="22"/>
          <w14:ligatures w14:val="standardContextual"/>
        </w:rPr>
      </w:pPr>
      <w:hyperlink w:anchor="_Toc159942150" w:history="1">
        <w:r w:rsidRPr="0046303C">
          <w:rPr>
            <w:rStyle w:val="Hyperlink"/>
            <w:noProof/>
            <w:sz w:val="24"/>
            <w:szCs w:val="21"/>
          </w:rPr>
          <w:t>WHO WE SERVE</w:t>
        </w:r>
        <w:r w:rsidRPr="0046303C">
          <w:rPr>
            <w:noProof/>
            <w:webHidden/>
            <w:sz w:val="24"/>
            <w:szCs w:val="21"/>
          </w:rPr>
          <w:tab/>
        </w:r>
        <w:r w:rsidRPr="0046303C">
          <w:rPr>
            <w:noProof/>
            <w:webHidden/>
            <w:sz w:val="24"/>
            <w:szCs w:val="21"/>
          </w:rPr>
          <w:fldChar w:fldCharType="begin"/>
        </w:r>
        <w:r w:rsidRPr="0046303C">
          <w:rPr>
            <w:noProof/>
            <w:webHidden/>
            <w:sz w:val="24"/>
            <w:szCs w:val="21"/>
          </w:rPr>
          <w:instrText xml:space="preserve"> PAGEREF _Toc159942150 \h </w:instrText>
        </w:r>
        <w:r w:rsidRPr="0046303C">
          <w:rPr>
            <w:noProof/>
            <w:webHidden/>
            <w:sz w:val="24"/>
            <w:szCs w:val="21"/>
          </w:rPr>
        </w:r>
        <w:r w:rsidRPr="0046303C">
          <w:rPr>
            <w:noProof/>
            <w:webHidden/>
            <w:sz w:val="24"/>
            <w:szCs w:val="21"/>
          </w:rPr>
          <w:fldChar w:fldCharType="separate"/>
        </w:r>
        <w:r w:rsidRPr="0046303C">
          <w:rPr>
            <w:noProof/>
            <w:webHidden/>
            <w:sz w:val="24"/>
            <w:szCs w:val="21"/>
          </w:rPr>
          <w:t>7</w:t>
        </w:r>
        <w:r w:rsidRPr="0046303C">
          <w:rPr>
            <w:noProof/>
            <w:webHidden/>
            <w:sz w:val="24"/>
            <w:szCs w:val="21"/>
          </w:rPr>
          <w:fldChar w:fldCharType="end"/>
        </w:r>
      </w:hyperlink>
    </w:p>
    <w:p w14:paraId="164FD8E7" w14:textId="74090F9A" w:rsidR="00951057" w:rsidRPr="0046303C" w:rsidRDefault="00951057">
      <w:pPr>
        <w:pStyle w:val="TOC1"/>
        <w:tabs>
          <w:tab w:val="right" w:leader="dot" w:pos="10790"/>
        </w:tabs>
        <w:rPr>
          <w:rFonts w:asciiTheme="minorHAnsi" w:hAnsiTheme="minorHAnsi"/>
          <w:b w:val="0"/>
          <w:noProof/>
          <w:color w:val="auto"/>
          <w:kern w:val="2"/>
          <w:sz w:val="22"/>
          <w14:ligatures w14:val="standardContextual"/>
        </w:rPr>
      </w:pPr>
      <w:hyperlink w:anchor="_Toc159942151" w:history="1">
        <w:r w:rsidRPr="0046303C">
          <w:rPr>
            <w:rStyle w:val="Hyperlink"/>
            <w:noProof/>
            <w:sz w:val="24"/>
            <w:szCs w:val="21"/>
          </w:rPr>
          <w:t>TRENDS IN OUR DATA</w:t>
        </w:r>
        <w:r w:rsidRPr="0046303C">
          <w:rPr>
            <w:noProof/>
            <w:webHidden/>
            <w:sz w:val="24"/>
            <w:szCs w:val="21"/>
          </w:rPr>
          <w:tab/>
        </w:r>
        <w:r w:rsidRPr="0046303C">
          <w:rPr>
            <w:noProof/>
            <w:webHidden/>
            <w:sz w:val="24"/>
            <w:szCs w:val="21"/>
          </w:rPr>
          <w:fldChar w:fldCharType="begin"/>
        </w:r>
        <w:r w:rsidRPr="0046303C">
          <w:rPr>
            <w:noProof/>
            <w:webHidden/>
            <w:sz w:val="24"/>
            <w:szCs w:val="21"/>
          </w:rPr>
          <w:instrText xml:space="preserve"> PAGEREF _Toc159942151 \h </w:instrText>
        </w:r>
        <w:r w:rsidRPr="0046303C">
          <w:rPr>
            <w:noProof/>
            <w:webHidden/>
            <w:sz w:val="24"/>
            <w:szCs w:val="21"/>
          </w:rPr>
        </w:r>
        <w:r w:rsidRPr="0046303C">
          <w:rPr>
            <w:noProof/>
            <w:webHidden/>
            <w:sz w:val="24"/>
            <w:szCs w:val="21"/>
          </w:rPr>
          <w:fldChar w:fldCharType="separate"/>
        </w:r>
        <w:r w:rsidRPr="0046303C">
          <w:rPr>
            <w:noProof/>
            <w:webHidden/>
            <w:sz w:val="24"/>
            <w:szCs w:val="21"/>
          </w:rPr>
          <w:t>12</w:t>
        </w:r>
        <w:r w:rsidRPr="0046303C">
          <w:rPr>
            <w:noProof/>
            <w:webHidden/>
            <w:sz w:val="24"/>
            <w:szCs w:val="21"/>
          </w:rPr>
          <w:fldChar w:fldCharType="end"/>
        </w:r>
      </w:hyperlink>
    </w:p>
    <w:p w14:paraId="1040DBE7" w14:textId="3D59B8AA" w:rsidR="00951057" w:rsidRPr="0046303C" w:rsidRDefault="00951057">
      <w:pPr>
        <w:pStyle w:val="TOC1"/>
        <w:tabs>
          <w:tab w:val="right" w:leader="dot" w:pos="10790"/>
        </w:tabs>
        <w:rPr>
          <w:rFonts w:asciiTheme="minorHAnsi" w:hAnsiTheme="minorHAnsi"/>
          <w:b w:val="0"/>
          <w:noProof/>
          <w:color w:val="auto"/>
          <w:kern w:val="2"/>
          <w:sz w:val="22"/>
          <w14:ligatures w14:val="standardContextual"/>
        </w:rPr>
      </w:pPr>
      <w:hyperlink w:anchor="_Toc159942152" w:history="1">
        <w:r w:rsidRPr="0046303C">
          <w:rPr>
            <w:rStyle w:val="Hyperlink"/>
            <w:noProof/>
            <w:sz w:val="24"/>
            <w:szCs w:val="21"/>
          </w:rPr>
          <w:t>AREA OF FOCUS FOR THE 20__ / 20__ FISCAL YEAR</w:t>
        </w:r>
        <w:r w:rsidRPr="0046303C">
          <w:rPr>
            <w:noProof/>
            <w:webHidden/>
            <w:sz w:val="24"/>
            <w:szCs w:val="21"/>
          </w:rPr>
          <w:tab/>
        </w:r>
        <w:r w:rsidRPr="0046303C">
          <w:rPr>
            <w:noProof/>
            <w:webHidden/>
            <w:sz w:val="24"/>
            <w:szCs w:val="21"/>
          </w:rPr>
          <w:fldChar w:fldCharType="begin"/>
        </w:r>
        <w:r w:rsidRPr="0046303C">
          <w:rPr>
            <w:noProof/>
            <w:webHidden/>
            <w:sz w:val="24"/>
            <w:szCs w:val="21"/>
          </w:rPr>
          <w:instrText xml:space="preserve"> PAGEREF _Toc159942152 \h </w:instrText>
        </w:r>
        <w:r w:rsidRPr="0046303C">
          <w:rPr>
            <w:noProof/>
            <w:webHidden/>
            <w:sz w:val="24"/>
            <w:szCs w:val="21"/>
          </w:rPr>
        </w:r>
        <w:r w:rsidRPr="0046303C">
          <w:rPr>
            <w:noProof/>
            <w:webHidden/>
            <w:sz w:val="24"/>
            <w:szCs w:val="21"/>
          </w:rPr>
          <w:fldChar w:fldCharType="separate"/>
        </w:r>
        <w:r w:rsidRPr="0046303C">
          <w:rPr>
            <w:noProof/>
            <w:webHidden/>
            <w:sz w:val="24"/>
            <w:szCs w:val="21"/>
          </w:rPr>
          <w:t>13</w:t>
        </w:r>
        <w:r w:rsidRPr="0046303C">
          <w:rPr>
            <w:noProof/>
            <w:webHidden/>
            <w:sz w:val="24"/>
            <w:szCs w:val="21"/>
          </w:rPr>
          <w:fldChar w:fldCharType="end"/>
        </w:r>
      </w:hyperlink>
    </w:p>
    <w:p w14:paraId="5B4DB94D" w14:textId="2340F96C" w:rsidR="003F7089" w:rsidRPr="0046303C" w:rsidRDefault="003F7089" w:rsidP="004B0757">
      <w:pPr>
        <w:spacing w:line="480" w:lineRule="auto"/>
        <w:rPr>
          <w:sz w:val="21"/>
          <w:szCs w:val="21"/>
        </w:rPr>
      </w:pPr>
      <w:r w:rsidRPr="0046303C">
        <w:rPr>
          <w:b/>
          <w:color w:val="161C30" w:themeColor="text2"/>
          <w:szCs w:val="21"/>
        </w:rPr>
        <w:fldChar w:fldCharType="end"/>
      </w:r>
      <w:r w:rsidRPr="0046303C">
        <w:rPr>
          <w:sz w:val="21"/>
          <w:szCs w:val="21"/>
        </w:rPr>
        <w:br w:type="page"/>
      </w:r>
    </w:p>
    <w:p w14:paraId="2C353FA3" w14:textId="0F0CCC96" w:rsidR="003F7089" w:rsidRPr="00500439" w:rsidRDefault="00D94036">
      <w:pPr>
        <w:spacing w:line="480" w:lineRule="auto"/>
        <w:ind w:firstLine="360"/>
      </w:pPr>
      <w:r>
        <w:rPr>
          <w:noProof/>
        </w:rPr>
        <w:lastRenderedPageBreak/>
        <mc:AlternateContent>
          <mc:Choice Requires="wps">
            <w:drawing>
              <wp:anchor distT="0" distB="0" distL="114300" distR="114300" simplePos="0" relativeHeight="251764736" behindDoc="0" locked="0" layoutInCell="1" allowOverlap="1" wp14:anchorId="79115701" wp14:editId="1F4E8494">
                <wp:simplePos x="0" y="0"/>
                <wp:positionH relativeFrom="column">
                  <wp:posOffset>-35560</wp:posOffset>
                </wp:positionH>
                <wp:positionV relativeFrom="paragraph">
                  <wp:posOffset>-620598</wp:posOffset>
                </wp:positionV>
                <wp:extent cx="4604425" cy="2542161"/>
                <wp:effectExtent l="0" t="0" r="0" b="0"/>
                <wp:wrapNone/>
                <wp:docPr id="127618614" name="Text Box 44"/>
                <wp:cNvGraphicFramePr/>
                <a:graphic xmlns:a="http://schemas.openxmlformats.org/drawingml/2006/main">
                  <a:graphicData uri="http://schemas.microsoft.com/office/word/2010/wordprocessingShape">
                    <wps:wsp>
                      <wps:cNvSpPr txBox="1"/>
                      <wps:spPr>
                        <a:xfrm>
                          <a:off x="0" y="0"/>
                          <a:ext cx="4604425" cy="2542161"/>
                        </a:xfrm>
                        <a:prstGeom prst="rect">
                          <a:avLst/>
                        </a:prstGeom>
                        <a:noFill/>
                        <a:ln w="6350">
                          <a:noFill/>
                        </a:ln>
                      </wps:spPr>
                      <wps:txbx>
                        <w:txbxContent>
                          <w:p w14:paraId="56D64F5E" w14:textId="77777777" w:rsidR="00D94036" w:rsidRPr="00072BA2" w:rsidRDefault="00D94036" w:rsidP="00D94036">
                            <w:pPr>
                              <w:pStyle w:val="SEcondaryHeader"/>
                            </w:pPr>
                            <w:r w:rsidRPr="00072BA2">
                              <w:t>WHAT IS Get SET AND ITS IMPACT ON THE LEARNERS SERVED</w:t>
                            </w:r>
                          </w:p>
                          <w:p w14:paraId="0A93F0BB" w14:textId="77777777" w:rsidR="00D94036" w:rsidRDefault="00D94036" w:rsidP="00D94036">
                            <w:pPr>
                              <w:pStyle w:val="SEcondaryHead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115701" id="Text Box 44" o:spid="_x0000_s1027" type="#_x0000_t202" style="position:absolute;left:0;text-align:left;margin-left:-2.8pt;margin-top:-48.85pt;width:362.55pt;height:200.1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" filled="f" stroked="f" strokeweight=".5pt">
                <v:textbox>
                  <w:txbxContent>
                    <w:p w14:paraId="56D64F5E" w14:textId="77777777" w:rsidR="00D94036" w:rsidRPr="00072BA2" w:rsidRDefault="00D94036" w:rsidP="00D94036">
                      <w:pPr>
                        <w:pStyle w:val="SEcondaryHeader"/>
                      </w:pPr>
                      <w:r w:rsidRPr="00072BA2">
                        <w:t>WHAT IS Get SET AND ITS IMPACT ON THE LEARNERS SERVED</w:t>
                      </w:r>
                    </w:p>
                    <w:p w14:paraId="0A93F0BB" w14:textId="77777777" w:rsidR="00D94036" w:rsidRDefault="00D94036" w:rsidP="00D94036">
                      <w:pPr>
                        <w:pStyle w:val="SEcondaryHeader"/>
                      </w:pPr>
                    </w:p>
                  </w:txbxContent>
                </v:textbox>
              </v:shape>
            </w:pict>
          </mc:Fallback>
        </mc:AlternateContent>
      </w:r>
      <w:r w:rsidR="00072BA2" w:rsidRPr="00500439">
        <w:rPr>
          <w:noProof/>
        </w:rPr>
        <mc:AlternateContent>
          <mc:Choice Requires="wpg">
            <w:drawing>
              <wp:anchor distT="0" distB="0" distL="114300" distR="114300" simplePos="0" relativeHeight="251681792" behindDoc="0" locked="0" layoutInCell="1" allowOverlap="1" wp14:anchorId="63F3B705" wp14:editId="69A3C580">
                <wp:simplePos x="0" y="0"/>
                <wp:positionH relativeFrom="column">
                  <wp:posOffset>-457200</wp:posOffset>
                </wp:positionH>
                <wp:positionV relativeFrom="page">
                  <wp:posOffset>0</wp:posOffset>
                </wp:positionV>
                <wp:extent cx="5461000" cy="3107055"/>
                <wp:effectExtent l="0" t="0" r="0" b="4445"/>
                <wp:wrapNone/>
                <wp:docPr id="333751807" name="Group 3"/>
                <wp:cNvGraphicFramePr/>
                <a:graphic xmlns:a="http://schemas.openxmlformats.org/drawingml/2006/main">
                  <a:graphicData uri="http://schemas.microsoft.com/office/word/2010/wordprocessingGroup">
                    <wpg:wgp>
                      <wpg:cNvGrpSpPr/>
                      <wpg:grpSpPr>
                        <a:xfrm>
                          <a:off x="0" y="0"/>
                          <a:ext cx="5461000" cy="3107055"/>
                          <a:chOff x="0" y="0"/>
                          <a:chExt cx="5461000" cy="3107267"/>
                        </a:xfrm>
                      </wpg:grpSpPr>
                      <wps:wsp>
                        <wps:cNvPr id="1314909429" name="Text Box 2"/>
                        <wps:cNvSpPr txBox="1"/>
                        <wps:spPr>
                          <a:xfrm>
                            <a:off x="377371" y="214452"/>
                            <a:ext cx="4851400" cy="2639189"/>
                          </a:xfrm>
                          <a:prstGeom prst="rect">
                            <a:avLst/>
                          </a:prstGeom>
                          <a:noFill/>
                          <a:ln w="6350">
                            <a:noFill/>
                          </a:ln>
                        </wps:spPr>
                        <wps:txbx>
                          <w:txbxContent>
                            <w:p w14:paraId="19EC7897" w14:textId="782D445A" w:rsidR="004A5AB6" w:rsidRPr="00072BA2" w:rsidRDefault="004A5AB6" w:rsidP="00D94036">
                              <w:pPr>
                                <w:pStyle w:val="Heading1"/>
                              </w:pPr>
                              <w:bookmarkStart w:id="1" w:name="_Toc159942146"/>
                              <w:r w:rsidRPr="00072BA2">
                                <w:t>WHAT I</w:t>
                              </w:r>
                              <w:r w:rsidR="0037111F" w:rsidRPr="00072BA2">
                                <w:t xml:space="preserve">S Get SET </w:t>
                              </w:r>
                              <w:r w:rsidRPr="00072BA2">
                                <w:t>AND ITS IMPACT ON THE LEARNERS SERVED</w:t>
                              </w:r>
                              <w:bookmarkEnd w:id="1"/>
                            </w:p>
                            <w:p w14:paraId="30FB3DD5" w14:textId="77777777" w:rsidR="004A5AB6" w:rsidRPr="004A6F63" w:rsidRDefault="004A5AB6" w:rsidP="00D94036">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8947271" name="Round Single Corner Rectangle 1"/>
                        <wps:cNvSpPr/>
                        <wps:spPr>
                          <a:xfrm rot="10800000" flipH="1">
                            <a:off x="0" y="0"/>
                            <a:ext cx="5461000" cy="3107267"/>
                          </a:xfrm>
                          <a:prstGeom prst="round1Rect">
                            <a:avLst/>
                          </a:prstGeom>
                          <a:solidFill>
                            <a:srgbClr val="171D30"/>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F3B705" id="Group 3" o:spid="_x0000_s1028" style="position:absolute;left:0;text-align:left;margin-left:-36pt;margin-top:0;width:430pt;height:244.65pt;z-index:251681792;mso-position-vertical-relative:page" coordsize="54610,310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">
                <v:shape id="_x0000_s1029" type="#_x0000_t202" style="position:absolute;left:3773;top:2144;width:48514;height:263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" filled="f" stroked="f" strokeweight=".5pt">
                  <v:textbox>
                    <w:txbxContent>
                      <w:p w14:paraId="19EC7897" w14:textId="782D445A" w:rsidR="004A5AB6" w:rsidRPr="00072BA2" w:rsidRDefault="004A5AB6" w:rsidP="00D94036">
                        <w:pPr>
                          <w:pStyle w:val="Heading1"/>
                        </w:pPr>
                        <w:bookmarkStart w:id="2" w:name="_Toc159942146"/>
                        <w:r w:rsidRPr="00072BA2">
                          <w:t>WHAT I</w:t>
                        </w:r>
                        <w:r w:rsidR="0037111F" w:rsidRPr="00072BA2">
                          <w:t xml:space="preserve">S Get SET </w:t>
                        </w:r>
                        <w:r w:rsidRPr="00072BA2">
                          <w:t>AND ITS IMPACT ON THE LEARNERS SERVED</w:t>
                        </w:r>
                        <w:bookmarkEnd w:id="2"/>
                      </w:p>
                      <w:p w14:paraId="30FB3DD5" w14:textId="77777777" w:rsidR="004A5AB6" w:rsidRPr="004A6F63" w:rsidRDefault="004A5AB6" w:rsidP="00D94036">
                        <w:pPr>
                          <w:pStyle w:val="Heading1"/>
                        </w:pPr>
                      </w:p>
                    </w:txbxContent>
                  </v:textbox>
                </v:shape>
                <v:shape id="Round Single Corner Rectangle 1" o:spid="_x0000_s1030" style="position:absolute;width:54610;height:31072;rotation:180;flip:x;visibility:visible;mso-wrap-style:square;v-text-anchor:middle" coordsize="5461000,3107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" path="m,l4943112,v286022,,517888,231866,517888,517888l5461000,3107267,,3107267,,xe" fillcolor="#171d30" stroked="f" strokeweight="1.25pt">
                  <v:stroke endcap="round"/>
                  <v:path arrowok="t" o:connecttype="custom" o:connectlocs="0,0;4943112,0;5461000,517888;5461000,3107267;0,3107267;0,0" o:connectangles="0,0,0,0,0,0"/>
                </v:shape>
                <w10:wrap anchory="page"/>
              </v:group>
            </w:pict>
          </mc:Fallback>
        </mc:AlternateContent>
      </w:r>
      <w:r w:rsidR="003F7089" w:rsidRPr="00500439">
        <w:rPr>
          <w:noProof/>
        </w:rPr>
        <w:drawing>
          <wp:anchor distT="0" distB="0" distL="114300" distR="114300" simplePos="0" relativeHeight="251738112" behindDoc="1" locked="0" layoutInCell="1" allowOverlap="1" wp14:anchorId="1FEDCB01" wp14:editId="6000A513">
            <wp:simplePos x="0" y="0"/>
            <wp:positionH relativeFrom="column">
              <wp:posOffset>4851449</wp:posOffset>
            </wp:positionH>
            <wp:positionV relativeFrom="page">
              <wp:posOffset>2540</wp:posOffset>
            </wp:positionV>
            <wp:extent cx="2924175" cy="10058400"/>
            <wp:effectExtent l="0" t="0" r="0" b="0"/>
            <wp:wrapNone/>
            <wp:docPr id="2063156588" name="Picture 6" descr="A person pointing at her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33971" name="Picture 6" descr="A person pointing at her tablet&#10;&#10;Description automatically generated"/>
                    <pic:cNvPicPr/>
                  </pic:nvPicPr>
                  <pic:blipFill>
                    <a:blip r:embed="rId11">
                      <a:extLst>
                        <a:ext uri="{28A0092B-C50C-407E-A947-70E740481C1C}">
                          <a14:useLocalDpi xmlns:a14="http://schemas.microsoft.com/office/drawing/2010/main"/>
                        </a:ext>
                      </a:extLst>
                    </a:blip>
                    <a:stretch>
                      <a:fillRect/>
                    </a:stretch>
                  </pic:blipFill>
                  <pic:spPr>
                    <a:xfrm>
                      <a:off x="0" y="0"/>
                      <a:ext cx="2924175" cy="10058400"/>
                    </a:xfrm>
                    <a:prstGeom prst="rect">
                      <a:avLst/>
                    </a:prstGeom>
                  </pic:spPr>
                </pic:pic>
              </a:graphicData>
            </a:graphic>
            <wp14:sizeRelH relativeFrom="page">
              <wp14:pctWidth>0</wp14:pctWidth>
            </wp14:sizeRelH>
            <wp14:sizeRelV relativeFrom="page">
              <wp14:pctHeight>0</wp14:pctHeight>
            </wp14:sizeRelV>
          </wp:anchor>
        </w:drawing>
      </w:r>
    </w:p>
    <w:p w14:paraId="0A3560BB" w14:textId="77777777" w:rsidR="009F1F85" w:rsidRPr="00500439" w:rsidRDefault="003F7089" w:rsidP="003F7089">
      <w:pPr>
        <w:spacing w:line="480" w:lineRule="auto"/>
        <w:ind w:firstLine="360"/>
        <w:sectPr w:rsidR="009F1F85" w:rsidRPr="00500439" w:rsidSect="001B1894">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340" w:gutter="0"/>
          <w:cols w:space="720"/>
          <w:titlePg/>
          <w:docGrid w:linePitch="299"/>
        </w:sectPr>
      </w:pPr>
      <w:r w:rsidRPr="00500439">
        <w:rPr>
          <w:noProof/>
        </w:rPr>
        <mc:AlternateContent>
          <mc:Choice Requires="wps">
            <w:drawing>
              <wp:anchor distT="0" distB="0" distL="114300" distR="114300" simplePos="0" relativeHeight="251682816" behindDoc="0" locked="0" layoutInCell="1" allowOverlap="1" wp14:anchorId="5D8220FC" wp14:editId="12187EB9">
                <wp:simplePos x="0" y="0"/>
                <wp:positionH relativeFrom="column">
                  <wp:posOffset>-96253</wp:posOffset>
                </wp:positionH>
                <wp:positionV relativeFrom="paragraph">
                  <wp:posOffset>2157296</wp:posOffset>
                </wp:positionV>
                <wp:extent cx="4740812" cy="6039852"/>
                <wp:effectExtent l="0" t="0" r="0" b="0"/>
                <wp:wrapNone/>
                <wp:docPr id="1059107018" name="Text Box 4"/>
                <wp:cNvGraphicFramePr/>
                <a:graphic xmlns:a="http://schemas.openxmlformats.org/drawingml/2006/main">
                  <a:graphicData uri="http://schemas.microsoft.com/office/word/2010/wordprocessingShape">
                    <wps:wsp>
                      <wps:cNvSpPr txBox="1"/>
                      <wps:spPr>
                        <a:xfrm>
                          <a:off x="0" y="0"/>
                          <a:ext cx="4740812" cy="6039852"/>
                        </a:xfrm>
                        <a:prstGeom prst="rect">
                          <a:avLst/>
                        </a:prstGeom>
                        <a:noFill/>
                        <a:ln w="6350">
                          <a:noFill/>
                        </a:ln>
                      </wps:spPr>
                      <wps:txbx>
                        <w:txbxContent>
                          <w:p w14:paraId="3ED597B5" w14:textId="57DA6C6D" w:rsidR="004A5AB6" w:rsidRPr="00500439" w:rsidRDefault="004A5AB6" w:rsidP="004A5AB6">
                            <w:pPr>
                              <w:pStyle w:val="BasicParagraph"/>
                              <w:rPr>
                                <w:b/>
                                <w:bCs/>
                              </w:rPr>
                            </w:pPr>
                            <w:r w:rsidRPr="00500439">
                              <w:t xml:space="preserve">The Ontario </w:t>
                            </w:r>
                            <w:r w:rsidR="0037111F" w:rsidRPr="00500439">
                              <w:t>Get SET (Skills, Education, Training)</w:t>
                            </w:r>
                            <w:r w:rsidRPr="00500439">
                              <w:t xml:space="preserve"> program helps adults in Ontario to develop and apply communication, numeracy, interpersonal and digital skills to achieve their goals. The </w:t>
                            </w:r>
                            <w:r w:rsidR="0037111F" w:rsidRPr="00500439">
                              <w:t>Get SET</w:t>
                            </w:r>
                            <w:r w:rsidRPr="00500439">
                              <w:t xml:space="preserve"> program serves learners who have goals to successfully transition to employment, postsecondary, apprenticeship, secondary school, and increased independence. The program includes learners who may have a range of barriers to learning</w:t>
                            </w:r>
                            <w:r w:rsidR="00DC5B9D" w:rsidRPr="00500439">
                              <w:t>.</w:t>
                            </w:r>
                            <w:r w:rsidR="00DC5B9D" w:rsidRPr="00500439">
                              <w:rPr>
                                <w:vertAlign w:val="superscript"/>
                              </w:rPr>
                              <w:t>1</w:t>
                            </w:r>
                            <w:r w:rsidRPr="00500439">
                              <w:rPr>
                                <w:b/>
                                <w:bCs/>
                              </w:rPr>
                              <w:br/>
                            </w:r>
                          </w:p>
                          <w:p w14:paraId="4822B140" w14:textId="77777777" w:rsidR="004A5AB6" w:rsidRPr="00500439" w:rsidRDefault="004A5AB6" w:rsidP="00FD61CB">
                            <w:pPr>
                              <w:pStyle w:val="Heading2"/>
                            </w:pPr>
                            <w:r w:rsidRPr="00500439">
                              <w:t>LEARNER IMPACT</w:t>
                            </w:r>
                          </w:p>
                          <w:p w14:paraId="75F6C3F8" w14:textId="5179B3EF" w:rsidR="004A5AB6" w:rsidRPr="00500439" w:rsidRDefault="004A5AB6" w:rsidP="004A5AB6">
                            <w:pPr>
                              <w:pStyle w:val="BasicParagraph"/>
                            </w:pPr>
                            <w:r w:rsidRPr="00500439">
                              <w:t>Recent analysis of international adult skills data and key macroeconomic performance indicators (GDP per capita and labour productivity) shows that increasing the literacy skills in the workforce by an average of 1% would, over time, lead to a 3% increase in GDP, or $54 billion per year, every year, and a 5% increase in productivity. This research also shows that improving the skills of people at the lower end of the scale (Levels 1 and 2 on the five-level scale for literacy) will have more impact than improving the skills of people who are already at Level 3 or higher. As the people most at risk of losing their entire job to automation are the people employed in low-skilled jobs, upgrading their skills would have the added advantage of making them more employable in a new higher-skilled job.</w:t>
                            </w:r>
                            <w:r w:rsidR="00DC5B9D" w:rsidRPr="00500439">
                              <w:t>”</w:t>
                            </w:r>
                            <w:r w:rsidR="00DC5B9D" w:rsidRPr="00500439">
                              <w:rPr>
                                <w:vertAlign w:val="superscript"/>
                              </w:rPr>
                              <w:t>2</w:t>
                            </w:r>
                          </w:p>
                          <w:p w14:paraId="18A0E707" w14:textId="7E333CC3" w:rsidR="00DC5B9D" w:rsidRPr="00500439" w:rsidRDefault="00DC5B9D" w:rsidP="004A5AB6">
                            <w:pPr>
                              <w:pStyle w:val="BasicParagraph"/>
                              <w:rPr>
                                <w:b/>
                                <w:bCs/>
                              </w:rPr>
                            </w:pPr>
                            <w:r w:rsidRPr="00500439">
                              <w:rPr>
                                <w:b/>
                                <w:bCs/>
                              </w:rPr>
                              <w:t>_____________________________________________</w:t>
                            </w:r>
                          </w:p>
                          <w:p w14:paraId="6C38DF1E" w14:textId="31459FA2" w:rsidR="00DC5B9D" w:rsidRPr="00500439" w:rsidRDefault="00DC5B9D" w:rsidP="00DC5B9D">
                            <w:pPr>
                              <w:pStyle w:val="BasicParagraph"/>
                              <w:numPr>
                                <w:ilvl w:val="0"/>
                                <w:numId w:val="7"/>
                              </w:numPr>
                              <w:spacing w:line="240" w:lineRule="auto"/>
                              <w:rPr>
                                <w:sz w:val="16"/>
                                <w:szCs w:val="16"/>
                                <w:lang w:val="en-CA"/>
                              </w:rPr>
                            </w:pPr>
                            <w:r w:rsidRPr="00500439">
                              <w:rPr>
                                <w:sz w:val="16"/>
                                <w:szCs w:val="16"/>
                                <w:lang w:val="en-CA"/>
                              </w:rPr>
                              <w:t xml:space="preserve">Ministry of Training, Colleges and Universities. (2020). </w:t>
                            </w:r>
                            <w:r w:rsidRPr="00500439">
                              <w:rPr>
                                <w:i/>
                                <w:iCs/>
                                <w:sz w:val="16"/>
                                <w:szCs w:val="16"/>
                                <w:lang w:val="en-CA"/>
                              </w:rPr>
                              <w:t>Literacy Basic Skills: Service Provider Program Guidelines.</w:t>
                            </w:r>
                            <w:r w:rsidRPr="00500439">
                              <w:rPr>
                                <w:sz w:val="16"/>
                                <w:szCs w:val="16"/>
                                <w:lang w:val="en-CA"/>
                              </w:rPr>
                              <w:t xml:space="preserve"> </w:t>
                            </w:r>
                            <w:hyperlink r:id="rId18" w:history="1">
                              <w:r w:rsidR="00541548" w:rsidRPr="00500439">
                                <w:rPr>
                                  <w:rStyle w:val="Hyperlink"/>
                                  <w:sz w:val="16"/>
                                  <w:szCs w:val="16"/>
                                  <w:lang w:val="en-CA"/>
                                </w:rPr>
                                <w:t>https://www.tcu.gov.on.ca/eng/eopg/publications/lbs-service-provider-guidelines-2020-en.pdf</w:t>
                              </w:r>
                            </w:hyperlink>
                            <w:r w:rsidRPr="00500439">
                              <w:rPr>
                                <w:sz w:val="16"/>
                                <w:szCs w:val="16"/>
                                <w:lang w:val="en-CA"/>
                              </w:rPr>
                              <w:t>.</w:t>
                            </w:r>
                          </w:p>
                          <w:p w14:paraId="07A2A78E" w14:textId="043FB001" w:rsidR="00DC5B9D" w:rsidRPr="00500439" w:rsidRDefault="00DC5B9D" w:rsidP="00DC5B9D">
                            <w:pPr>
                              <w:pStyle w:val="BasicParagraph"/>
                              <w:numPr>
                                <w:ilvl w:val="0"/>
                                <w:numId w:val="7"/>
                              </w:numPr>
                              <w:spacing w:line="240" w:lineRule="auto"/>
                              <w:rPr>
                                <w:sz w:val="16"/>
                                <w:szCs w:val="16"/>
                              </w:rPr>
                            </w:pPr>
                            <w:r w:rsidRPr="00500439">
                              <w:rPr>
                                <w:sz w:val="16"/>
                                <w:szCs w:val="16"/>
                              </w:rPr>
                              <w:t xml:space="preserve">Lane, J., &amp; Murray, T. S. (2018). </w:t>
                            </w:r>
                            <w:r w:rsidRPr="00500439">
                              <w:rPr>
                                <w:i/>
                                <w:iCs/>
                                <w:sz w:val="16"/>
                                <w:szCs w:val="16"/>
                              </w:rPr>
                              <w:t xml:space="preserve">Literacy Lost: Canada’s Basic Skills Shortfall. </w:t>
                            </w:r>
                            <w:r w:rsidRPr="00500439">
                              <w:rPr>
                                <w:sz w:val="16"/>
                                <w:szCs w:val="16"/>
                              </w:rPr>
                              <w:t xml:space="preserve">Canada West Foundation. </w:t>
                            </w:r>
                            <w:hyperlink r:id="rId19" w:history="1">
                              <w:r w:rsidRPr="00500439">
                                <w:rPr>
                                  <w:rStyle w:val="Hyperlink"/>
                                  <w:sz w:val="16"/>
                                  <w:szCs w:val="16"/>
                                </w:rPr>
                                <w:t>https://cwf.ca/research/publications/report-literacy-lost-canadas-basic-skills-shortfall/</w:t>
                              </w:r>
                            </w:hyperlink>
                            <w:r w:rsidRPr="00500439">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220FC" id="Text Box 4" o:spid="_x0000_s1031" type="#_x0000_t202" style="position:absolute;left:0;text-align:left;margin-left:-7.6pt;margin-top:169.85pt;width:373.3pt;height:47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" filled="f" stroked="f" strokeweight=".5pt">
                <v:textbox>
                  <w:txbxContent>
                    <w:p w14:paraId="3ED597B5" w14:textId="57DA6C6D" w:rsidR="004A5AB6" w:rsidRPr="00500439" w:rsidRDefault="004A5AB6" w:rsidP="004A5AB6">
                      <w:pPr>
                        <w:pStyle w:val="BasicParagraph"/>
                        <w:rPr>
                          <w:b/>
                          <w:bCs/>
                        </w:rPr>
                      </w:pPr>
                      <w:r w:rsidRPr="00500439">
                        <w:t xml:space="preserve">The Ontario </w:t>
                      </w:r>
                      <w:r w:rsidR="0037111F" w:rsidRPr="00500439">
                        <w:t>Get SET (Skills, Education, Training)</w:t>
                      </w:r>
                      <w:r w:rsidRPr="00500439">
                        <w:t xml:space="preserve"> program helps adults in Ontario to develop and apply communication, numeracy, interpersonal and digital skills to achieve their goals. The </w:t>
                      </w:r>
                      <w:r w:rsidR="0037111F" w:rsidRPr="00500439">
                        <w:t>Get SET</w:t>
                      </w:r>
                      <w:r w:rsidRPr="00500439">
                        <w:t xml:space="preserve"> program serves learners who have goals to successfully transition to employment, postsecondary, apprenticeship, secondary school, and increased independence. The program includes learners who may have a range of barriers to learning</w:t>
                      </w:r>
                      <w:r w:rsidR="00DC5B9D" w:rsidRPr="00500439">
                        <w:t>.</w:t>
                      </w:r>
                      <w:r w:rsidR="00DC5B9D" w:rsidRPr="00500439">
                        <w:rPr>
                          <w:vertAlign w:val="superscript"/>
                        </w:rPr>
                        <w:t>1</w:t>
                      </w:r>
                      <w:r w:rsidRPr="00500439">
                        <w:rPr>
                          <w:b/>
                          <w:bCs/>
                        </w:rPr>
                        <w:br/>
                      </w:r>
                    </w:p>
                    <w:p w14:paraId="4822B140" w14:textId="77777777" w:rsidR="004A5AB6" w:rsidRPr="00500439" w:rsidRDefault="004A5AB6" w:rsidP="00FD61CB">
                      <w:pPr>
                        <w:pStyle w:val="Heading2"/>
                      </w:pPr>
                      <w:r w:rsidRPr="00500439">
                        <w:t>LEARNER IMPACT</w:t>
                      </w:r>
                    </w:p>
                    <w:p w14:paraId="75F6C3F8" w14:textId="5179B3EF" w:rsidR="004A5AB6" w:rsidRPr="00500439" w:rsidRDefault="004A5AB6" w:rsidP="004A5AB6">
                      <w:pPr>
                        <w:pStyle w:val="BasicParagraph"/>
                      </w:pPr>
                      <w:r w:rsidRPr="00500439">
                        <w:t>Recent analysis of international adult skills data and key macroeconomic performance indicators (GDP per capita and labour productivity) shows that increasing the literacy skills in the workforce by an average of 1% would, over time, lead to a 3% increase in GDP, or $54 billion per year, every year, and a 5% increase in productivity. This research also shows that improving the skills of people at the lower end of the scale (Levels 1 and 2 on the five-level scale for literacy) will have more impact than improving the skills of people who are already at Level 3 or higher. As the people most at risk of losing their entire job to automation are the people employed in low-skilled jobs, upgrading their skills would have the added advantage of making them more employable in a new higher-skilled job.</w:t>
                      </w:r>
                      <w:r w:rsidR="00DC5B9D" w:rsidRPr="00500439">
                        <w:t>”</w:t>
                      </w:r>
                      <w:r w:rsidR="00DC5B9D" w:rsidRPr="00500439">
                        <w:rPr>
                          <w:vertAlign w:val="superscript"/>
                        </w:rPr>
                        <w:t>2</w:t>
                      </w:r>
                    </w:p>
                    <w:p w14:paraId="18A0E707" w14:textId="7E333CC3" w:rsidR="00DC5B9D" w:rsidRPr="00500439" w:rsidRDefault="00DC5B9D" w:rsidP="004A5AB6">
                      <w:pPr>
                        <w:pStyle w:val="BasicParagraph"/>
                        <w:rPr>
                          <w:b/>
                          <w:bCs/>
                        </w:rPr>
                      </w:pPr>
                      <w:r w:rsidRPr="00500439">
                        <w:rPr>
                          <w:b/>
                          <w:bCs/>
                        </w:rPr>
                        <w:t>_____________________________________________</w:t>
                      </w:r>
                    </w:p>
                    <w:p w14:paraId="6C38DF1E" w14:textId="31459FA2" w:rsidR="00DC5B9D" w:rsidRPr="00500439" w:rsidRDefault="00DC5B9D" w:rsidP="00DC5B9D">
                      <w:pPr>
                        <w:pStyle w:val="BasicParagraph"/>
                        <w:numPr>
                          <w:ilvl w:val="0"/>
                          <w:numId w:val="7"/>
                        </w:numPr>
                        <w:spacing w:line="240" w:lineRule="auto"/>
                        <w:rPr>
                          <w:sz w:val="16"/>
                          <w:szCs w:val="16"/>
                          <w:lang w:val="en-CA"/>
                        </w:rPr>
                      </w:pPr>
                      <w:r w:rsidRPr="00500439">
                        <w:rPr>
                          <w:sz w:val="16"/>
                          <w:szCs w:val="16"/>
                          <w:lang w:val="en-CA"/>
                        </w:rPr>
                        <w:t xml:space="preserve">Ministry of Training, Colleges and Universities. (2020). </w:t>
                      </w:r>
                      <w:r w:rsidRPr="00500439">
                        <w:rPr>
                          <w:i/>
                          <w:iCs/>
                          <w:sz w:val="16"/>
                          <w:szCs w:val="16"/>
                          <w:lang w:val="en-CA"/>
                        </w:rPr>
                        <w:t>Literacy Basic Skills: Service Provider Program Guidelines.</w:t>
                      </w:r>
                      <w:r w:rsidRPr="00500439">
                        <w:rPr>
                          <w:sz w:val="16"/>
                          <w:szCs w:val="16"/>
                          <w:lang w:val="en-CA"/>
                        </w:rPr>
                        <w:t xml:space="preserve"> </w:t>
                      </w:r>
                      <w:hyperlink r:id="rId20" w:history="1">
                        <w:r w:rsidR="00541548" w:rsidRPr="00500439">
                          <w:rPr>
                            <w:rStyle w:val="Hyperlink"/>
                            <w:sz w:val="16"/>
                            <w:szCs w:val="16"/>
                            <w:lang w:val="en-CA"/>
                          </w:rPr>
                          <w:t>https://www.tcu.gov.on.ca/eng/eopg/publications/lbs-service-provider-guidelines-2020-en.pdf</w:t>
                        </w:r>
                      </w:hyperlink>
                      <w:r w:rsidRPr="00500439">
                        <w:rPr>
                          <w:sz w:val="16"/>
                          <w:szCs w:val="16"/>
                          <w:lang w:val="en-CA"/>
                        </w:rPr>
                        <w:t>.</w:t>
                      </w:r>
                    </w:p>
                    <w:p w14:paraId="07A2A78E" w14:textId="043FB001" w:rsidR="00DC5B9D" w:rsidRPr="00500439" w:rsidRDefault="00DC5B9D" w:rsidP="00DC5B9D">
                      <w:pPr>
                        <w:pStyle w:val="BasicParagraph"/>
                        <w:numPr>
                          <w:ilvl w:val="0"/>
                          <w:numId w:val="7"/>
                        </w:numPr>
                        <w:spacing w:line="240" w:lineRule="auto"/>
                        <w:rPr>
                          <w:sz w:val="16"/>
                          <w:szCs w:val="16"/>
                        </w:rPr>
                      </w:pPr>
                      <w:r w:rsidRPr="00500439">
                        <w:rPr>
                          <w:sz w:val="16"/>
                          <w:szCs w:val="16"/>
                        </w:rPr>
                        <w:t xml:space="preserve">Lane, J., &amp; Murray, T. S. (2018). </w:t>
                      </w:r>
                      <w:r w:rsidRPr="00500439">
                        <w:rPr>
                          <w:i/>
                          <w:iCs/>
                          <w:sz w:val="16"/>
                          <w:szCs w:val="16"/>
                        </w:rPr>
                        <w:t xml:space="preserve">Literacy Lost: Canada’s Basic Skills Shortfall. </w:t>
                      </w:r>
                      <w:r w:rsidRPr="00500439">
                        <w:rPr>
                          <w:sz w:val="16"/>
                          <w:szCs w:val="16"/>
                        </w:rPr>
                        <w:t xml:space="preserve">Canada West Foundation. </w:t>
                      </w:r>
                      <w:hyperlink r:id="rId21" w:history="1">
                        <w:r w:rsidRPr="00500439">
                          <w:rPr>
                            <w:rStyle w:val="Hyperlink"/>
                            <w:sz w:val="16"/>
                            <w:szCs w:val="16"/>
                          </w:rPr>
                          <w:t>https://cwf.ca/research/publications/report-literacy-lost-canadas-basic-skills-shortfall/</w:t>
                        </w:r>
                      </w:hyperlink>
                      <w:r w:rsidRPr="00500439">
                        <w:rPr>
                          <w:sz w:val="16"/>
                          <w:szCs w:val="16"/>
                        </w:rPr>
                        <w:t>.</w:t>
                      </w:r>
                    </w:p>
                  </w:txbxContent>
                </v:textbox>
              </v:shape>
            </w:pict>
          </mc:Fallback>
        </mc:AlternateContent>
      </w:r>
      <w:bookmarkEnd w:id="0"/>
    </w:p>
    <w:p w14:paraId="57D2DBF2" w14:textId="59ED4FC5" w:rsidR="008F70FE" w:rsidRPr="00500439" w:rsidRDefault="00625EEB" w:rsidP="002952BE">
      <w:pPr>
        <w:pStyle w:val="Heading1"/>
      </w:pPr>
      <w:bookmarkStart w:id="3" w:name="_Toc159942147"/>
      <w:r w:rsidRPr="00500439">
        <w:lastRenderedPageBreak/>
        <w:t xml:space="preserve">OUR PROGRAM IN </w:t>
      </w:r>
      <w:r w:rsidR="00951057" w:rsidRPr="00500439">
        <w:br/>
      </w:r>
      <w:r w:rsidR="00A43CFD" w:rsidRPr="00500439">
        <w:t>[INSERT NAME HERE]</w:t>
      </w:r>
      <w:r w:rsidRPr="00500439">
        <w:br/>
        <w:t>SCHOOL BOARD</w:t>
      </w:r>
      <w:bookmarkEnd w:id="3"/>
    </w:p>
    <w:p w14:paraId="083DC114" w14:textId="51749142" w:rsidR="00625EEB" w:rsidRPr="00500439" w:rsidRDefault="00625EEB" w:rsidP="00316510"/>
    <w:p w14:paraId="716B3319" w14:textId="5028E355" w:rsidR="0071714D" w:rsidRPr="00500439" w:rsidRDefault="0071714D" w:rsidP="0071714D">
      <w:pPr>
        <w:pStyle w:val="Heading2"/>
      </w:pPr>
      <w:r w:rsidRPr="00500439">
        <w:t>[INSERT SUBHEADING]</w:t>
      </w:r>
      <w:r w:rsidRPr="00500439">
        <w:br/>
      </w:r>
    </w:p>
    <w:p w14:paraId="530EC006" w14:textId="6C1E002D" w:rsidR="00AE2493" w:rsidRPr="00500439" w:rsidRDefault="00625EEB" w:rsidP="00316510">
      <w:pPr>
        <w:rPr>
          <w:noProof/>
        </w:rPr>
      </w:pPr>
      <w:r w:rsidRPr="00500439">
        <w:t>[INSERT TEXT DESCRIPTION HERE]</w:t>
      </w:r>
      <w:r w:rsidRPr="00500439">
        <w:rPr>
          <w:noProof/>
        </w:rPr>
        <w:t xml:space="preserve"> </w:t>
      </w:r>
    </w:p>
    <w:p w14:paraId="09FF7274" w14:textId="3067089F" w:rsidR="00AE2493" w:rsidRPr="00500439" w:rsidRDefault="00AE2493" w:rsidP="00316510">
      <w:pPr>
        <w:rPr>
          <w:noProof/>
        </w:rPr>
      </w:pPr>
      <w:r w:rsidRPr="00500439">
        <w:rPr>
          <w:noProof/>
        </w:rPr>
        <w:br w:type="page"/>
      </w:r>
    </w:p>
    <w:p w14:paraId="7C7DEC75" w14:textId="22F76934" w:rsidR="00B432A0" w:rsidRPr="00500439" w:rsidRDefault="0037111F" w:rsidP="002952BE">
      <w:pPr>
        <w:pStyle w:val="Heading1"/>
      </w:pPr>
      <w:bookmarkStart w:id="4" w:name="_Toc159942148"/>
      <w:r w:rsidRPr="00500439">
        <w:lastRenderedPageBreak/>
        <w:t>Get SET</w:t>
      </w:r>
      <w:r w:rsidR="00C8758D" w:rsidRPr="00500439">
        <w:t xml:space="preserve"> GUIDELINES, SCHOOL EFFECTIVENESS FRAMEWORK </w:t>
      </w:r>
      <w:r w:rsidR="00C962A0" w:rsidRPr="00500439">
        <w:t>&amp;</w:t>
      </w:r>
      <w:r w:rsidR="00C8758D" w:rsidRPr="00500439">
        <w:t xml:space="preserve"> GROWING SUCCESS</w:t>
      </w:r>
      <w:bookmarkEnd w:id="4"/>
      <w:r w:rsidR="00B432A0" w:rsidRPr="00500439">
        <w:t xml:space="preserve"> </w:t>
      </w:r>
    </w:p>
    <w:p w14:paraId="4D0138D9" w14:textId="54A4A0DF" w:rsidR="00C8758D" w:rsidRPr="00500439" w:rsidRDefault="00C8758D" w:rsidP="00C8758D">
      <w:pPr>
        <w:pStyle w:val="BasicParagraph"/>
      </w:pPr>
      <w:r w:rsidRPr="00500439">
        <w:t>Adult Credit program</w:t>
      </w:r>
      <w:r w:rsidR="001E3435" w:rsidRPr="00500439">
        <w:t>s,</w:t>
      </w:r>
      <w:r w:rsidRPr="00500439">
        <w:t xml:space="preserve"> within Continuing Education departments</w:t>
      </w:r>
      <w:r w:rsidR="001E3435" w:rsidRPr="00500439">
        <w:t>,</w:t>
      </w:r>
      <w:r w:rsidRPr="00500439">
        <w:t xml:space="preserve"> </w:t>
      </w:r>
      <w:r w:rsidR="0037111F" w:rsidRPr="00500439">
        <w:t>are</w:t>
      </w:r>
      <w:r w:rsidRPr="00500439">
        <w:t xml:space="preserve"> funded by the Ministry of Education and as such</w:t>
      </w:r>
      <w:r w:rsidR="00541548" w:rsidRPr="00500439">
        <w:t>,</w:t>
      </w:r>
      <w:r w:rsidRPr="00500439">
        <w:t xml:space="preserve"> are guided by the objectives of the School Effectiveness Framework</w:t>
      </w:r>
      <w:r w:rsidR="00BF342E" w:rsidRPr="00500439">
        <w:rPr>
          <w:vertAlign w:val="superscript"/>
        </w:rPr>
        <w:t>1</w:t>
      </w:r>
      <w:r w:rsidRPr="00500439">
        <w:t xml:space="preserve"> and Growing Success.</w:t>
      </w:r>
      <w:r w:rsidR="00BF342E" w:rsidRPr="00500439">
        <w:rPr>
          <w:vertAlign w:val="superscript"/>
        </w:rPr>
        <w:t>2</w:t>
      </w:r>
      <w:r w:rsidRPr="00500439">
        <w:t xml:space="preserve"> </w:t>
      </w:r>
      <w:r w:rsidR="0037111F" w:rsidRPr="00500439">
        <w:t>Get SET (Skills, Education, Training)</w:t>
      </w:r>
      <w:r w:rsidR="001E3435" w:rsidRPr="00500439">
        <w:t xml:space="preserve"> Programs</w:t>
      </w:r>
      <w:r w:rsidRPr="00500439">
        <w:t>, funded by the Ministry of Labour, Immigration, Training and Skills Development</w:t>
      </w:r>
      <w:r w:rsidR="00541548" w:rsidRPr="00500439">
        <w:t>,</w:t>
      </w:r>
      <w:r w:rsidRPr="00500439">
        <w:t xml:space="preserve"> </w:t>
      </w:r>
      <w:r w:rsidR="00541548" w:rsidRPr="00500439">
        <w:t>is</w:t>
      </w:r>
      <w:r w:rsidRPr="00500439">
        <w:t xml:space="preserve"> supported by the </w:t>
      </w:r>
      <w:r w:rsidR="0037111F" w:rsidRPr="00500439">
        <w:t>Get SET</w:t>
      </w:r>
      <w:r w:rsidRPr="00500439">
        <w:t xml:space="preserve"> Service Provider Guidelines.</w:t>
      </w:r>
      <w:r w:rsidR="00BF342E" w:rsidRPr="00500439">
        <w:rPr>
          <w:vertAlign w:val="superscript"/>
        </w:rPr>
        <w:t>3</w:t>
      </w:r>
    </w:p>
    <w:p w14:paraId="42EEBC84" w14:textId="77777777" w:rsidR="00C8758D" w:rsidRPr="00500439" w:rsidRDefault="00C8758D" w:rsidP="00C8758D">
      <w:pPr>
        <w:pStyle w:val="BasicParagraph"/>
      </w:pPr>
      <w:r w:rsidRPr="00500439">
        <w:rPr>
          <w:b/>
          <w:bCs/>
          <w:color w:val="809140"/>
        </w:rPr>
        <w:t>Several common objectives and priorities can be found in these three documents:</w:t>
      </w:r>
    </w:p>
    <w:p w14:paraId="5BC2EC11" w14:textId="77777777" w:rsidR="00C8758D" w:rsidRPr="00500439" w:rsidRDefault="00C8758D" w:rsidP="00C8758D">
      <w:pPr>
        <w:pStyle w:val="Bullets"/>
        <w:numPr>
          <w:ilvl w:val="0"/>
          <w:numId w:val="4"/>
        </w:numPr>
      </w:pPr>
      <w:r w:rsidRPr="00500439">
        <w:t>direction, priorities and program improvement support student achievement</w:t>
      </w:r>
    </w:p>
    <w:p w14:paraId="5FE73964" w14:textId="77777777" w:rsidR="00C8758D" w:rsidRPr="00500439" w:rsidRDefault="00C8758D" w:rsidP="00C8758D">
      <w:pPr>
        <w:pStyle w:val="Bullets"/>
        <w:numPr>
          <w:ilvl w:val="0"/>
          <w:numId w:val="4"/>
        </w:numPr>
      </w:pPr>
      <w:r w:rsidRPr="00500439">
        <w:t>monitoring and feedback for continuous improvement</w:t>
      </w:r>
    </w:p>
    <w:p w14:paraId="44919CC6" w14:textId="77777777" w:rsidR="00C8758D" w:rsidRPr="00500439" w:rsidRDefault="00C8758D" w:rsidP="00C8758D">
      <w:pPr>
        <w:pStyle w:val="Bullets"/>
        <w:numPr>
          <w:ilvl w:val="0"/>
          <w:numId w:val="4"/>
        </w:numPr>
      </w:pPr>
      <w:r w:rsidRPr="00500439">
        <w:t>business plans identify program strengths, areas of development and steps required for improvement</w:t>
      </w:r>
    </w:p>
    <w:p w14:paraId="213843E7" w14:textId="77777777" w:rsidR="00C8758D" w:rsidRPr="00500439" w:rsidRDefault="00C8758D" w:rsidP="00C8758D">
      <w:pPr>
        <w:pStyle w:val="Bullets"/>
        <w:numPr>
          <w:ilvl w:val="0"/>
          <w:numId w:val="4"/>
        </w:numPr>
      </w:pPr>
      <w:r w:rsidRPr="00500439">
        <w:t>equitable service for all, with a special emphasis on underrepresented groups</w:t>
      </w:r>
    </w:p>
    <w:p w14:paraId="0691C4F2" w14:textId="4ABC80CC" w:rsidR="00C8758D" w:rsidRPr="00500439" w:rsidRDefault="00C8758D" w:rsidP="00C8758D">
      <w:pPr>
        <w:pStyle w:val="Bullets"/>
        <w:numPr>
          <w:ilvl w:val="0"/>
          <w:numId w:val="4"/>
        </w:numPr>
      </w:pPr>
      <w:r w:rsidRPr="00500439">
        <w:t>procedures in relation to curriculum expectations connected to goals, learning styles and identified needs</w:t>
      </w:r>
    </w:p>
    <w:p w14:paraId="213D2B18" w14:textId="7CEC1F3B" w:rsidR="00C8758D" w:rsidRPr="00500439" w:rsidRDefault="00C8758D" w:rsidP="00C8758D">
      <w:pPr>
        <w:pStyle w:val="Bullets"/>
        <w:numPr>
          <w:ilvl w:val="0"/>
          <w:numId w:val="4"/>
        </w:numPr>
      </w:pPr>
      <w:r w:rsidRPr="00500439">
        <w:t>clear procedures on feedback</w:t>
      </w:r>
    </w:p>
    <w:p w14:paraId="5988AF01" w14:textId="1394F1F1" w:rsidR="00C8758D" w:rsidRPr="00500439" w:rsidRDefault="00C8758D" w:rsidP="00C8758D">
      <w:pPr>
        <w:pStyle w:val="Bullets"/>
        <w:numPr>
          <w:ilvl w:val="0"/>
          <w:numId w:val="4"/>
        </w:numPr>
      </w:pPr>
      <w:r w:rsidRPr="00500439">
        <w:t>administration of assessment over the length of training</w:t>
      </w:r>
    </w:p>
    <w:p w14:paraId="2932C264" w14:textId="2A15359A" w:rsidR="00C8758D" w:rsidRPr="00500439" w:rsidRDefault="00C8758D" w:rsidP="00C8758D">
      <w:pPr>
        <w:pStyle w:val="Bullets"/>
        <w:numPr>
          <w:ilvl w:val="0"/>
          <w:numId w:val="4"/>
        </w:numPr>
      </w:pPr>
      <w:r w:rsidRPr="00500439">
        <w:t xml:space="preserve">development of next steps for </w:t>
      </w:r>
      <w:r w:rsidR="00541548" w:rsidRPr="00500439">
        <w:t xml:space="preserve">a </w:t>
      </w:r>
      <w:r w:rsidRPr="00500439">
        <w:t>student</w:t>
      </w:r>
      <w:r w:rsidR="001E3435" w:rsidRPr="00500439">
        <w:t>,</w:t>
      </w:r>
      <w:r w:rsidRPr="00500439">
        <w:t xml:space="preserve"> in order to achieve </w:t>
      </w:r>
      <w:r w:rsidR="00541548" w:rsidRPr="00500439">
        <w:t xml:space="preserve">their </w:t>
      </w:r>
      <w:r w:rsidRPr="00500439">
        <w:t>goal</w:t>
      </w:r>
    </w:p>
    <w:p w14:paraId="0638E04F" w14:textId="0AB614B6" w:rsidR="001954DD" w:rsidRPr="00500439" w:rsidRDefault="00C46196" w:rsidP="004A6F63">
      <w:pPr>
        <w:pStyle w:val="Bullets"/>
        <w:ind w:left="0" w:firstLine="0"/>
      </w:pPr>
      <w:r w:rsidRPr="00500439">
        <w:rPr>
          <w:noProof/>
        </w:rPr>
        <mc:AlternateContent>
          <mc:Choice Requires="wps">
            <w:drawing>
              <wp:anchor distT="0" distB="0" distL="114300" distR="114300" simplePos="0" relativeHeight="251669504" behindDoc="0" locked="0" layoutInCell="1" allowOverlap="1" wp14:anchorId="0B86EEC2" wp14:editId="4D66C98F">
                <wp:simplePos x="0" y="0"/>
                <wp:positionH relativeFrom="column">
                  <wp:posOffset>228600</wp:posOffset>
                </wp:positionH>
                <wp:positionV relativeFrom="page">
                  <wp:posOffset>7408829</wp:posOffset>
                </wp:positionV>
                <wp:extent cx="6477000" cy="2051685"/>
                <wp:effectExtent l="0" t="0" r="19050" b="24765"/>
                <wp:wrapNone/>
                <wp:docPr id="530009081" name="Text Box 10"/>
                <wp:cNvGraphicFramePr/>
                <a:graphic xmlns:a="http://schemas.openxmlformats.org/drawingml/2006/main">
                  <a:graphicData uri="http://schemas.microsoft.com/office/word/2010/wordprocessingShape">
                    <wps:wsp>
                      <wps:cNvSpPr txBox="1"/>
                      <wps:spPr>
                        <a:xfrm>
                          <a:off x="0" y="0"/>
                          <a:ext cx="6477000" cy="2051685"/>
                        </a:xfrm>
                        <a:prstGeom prst="roundRect">
                          <a:avLst>
                            <a:gd name="adj" fmla="val 11330"/>
                          </a:avLst>
                        </a:prstGeom>
                        <a:solidFill>
                          <a:schemeClr val="lt1"/>
                        </a:solidFill>
                        <a:ln w="6350">
                          <a:solidFill>
                            <a:schemeClr val="accent6"/>
                          </a:solidFill>
                        </a:ln>
                      </wps:spPr>
                      <wps:txbx>
                        <w:txbxContent>
                          <w:p w14:paraId="5A2A6F58" w14:textId="12707E93" w:rsidR="00316510" w:rsidRPr="005743E6" w:rsidRDefault="00316510" w:rsidP="00951057">
                            <w:pPr>
                              <w:pStyle w:val="Heading3"/>
                              <w:rPr>
                                <w:color w:val="62A88C" w:themeColor="accent1"/>
                                <w:lang w:val="en-US"/>
                              </w:rPr>
                            </w:pPr>
                            <w:r>
                              <w:rPr>
                                <w:lang w:val="en-US"/>
                              </w:rPr>
                              <w:t>RESOURCES</w:t>
                            </w:r>
                          </w:p>
                          <w:p w14:paraId="698E2BD0" w14:textId="7F6CBC50" w:rsidR="00BF342E" w:rsidRPr="00BF342E" w:rsidRDefault="00BF342E" w:rsidP="00BF342E">
                            <w:pPr>
                              <w:pStyle w:val="BasicParagraph"/>
                              <w:numPr>
                                <w:ilvl w:val="0"/>
                                <w:numId w:val="9"/>
                              </w:numPr>
                              <w:spacing w:line="240" w:lineRule="auto"/>
                              <w:rPr>
                                <w:sz w:val="16"/>
                                <w:szCs w:val="16"/>
                              </w:rPr>
                            </w:pPr>
                            <w:r w:rsidRPr="00BF342E">
                              <w:rPr>
                                <w:sz w:val="16"/>
                                <w:szCs w:val="16"/>
                                <w:lang w:val="en-CA"/>
                              </w:rPr>
                              <w:t xml:space="preserve">Ontario Ministry of Education. (2023). </w:t>
                            </w:r>
                            <w:r w:rsidRPr="00BF342E">
                              <w:rPr>
                                <w:i/>
                                <w:iCs/>
                                <w:sz w:val="16"/>
                                <w:szCs w:val="16"/>
                                <w:lang w:val="en-CA"/>
                              </w:rPr>
                              <w:t>School Effectiveness Framework: A support for school improvement and student success.</w:t>
                            </w:r>
                            <w:r w:rsidRPr="00BF342E">
                              <w:rPr>
                                <w:sz w:val="16"/>
                                <w:szCs w:val="16"/>
                                <w:lang w:val="en-CA"/>
                              </w:rPr>
                              <w:t xml:space="preserve"> </w:t>
                            </w:r>
                            <w:hyperlink r:id="rId22" w:history="1">
                              <w:r w:rsidRPr="00BF342E">
                                <w:rPr>
                                  <w:rStyle w:val="Hyperlink"/>
                                  <w:sz w:val="16"/>
                                  <w:szCs w:val="16"/>
                                  <w:lang w:val="en-CA"/>
                                </w:rPr>
                                <w:t>https://files.ontario.ca/edu-school-effectiveness-framework-2013-en-2022-01-13.pdf</w:t>
                              </w:r>
                            </w:hyperlink>
                            <w:r w:rsidRPr="00BF342E">
                              <w:rPr>
                                <w:sz w:val="16"/>
                                <w:szCs w:val="16"/>
                                <w:lang w:val="en-CA"/>
                              </w:rPr>
                              <w:t>.</w:t>
                            </w:r>
                          </w:p>
                          <w:p w14:paraId="2FEFC47F" w14:textId="50DB23D9" w:rsidR="00BF342E" w:rsidRPr="00BF342E" w:rsidRDefault="00BF342E" w:rsidP="00BF342E">
                            <w:pPr>
                              <w:pStyle w:val="BasicParagraph"/>
                              <w:numPr>
                                <w:ilvl w:val="0"/>
                                <w:numId w:val="9"/>
                              </w:numPr>
                              <w:spacing w:line="240" w:lineRule="auto"/>
                              <w:rPr>
                                <w:sz w:val="16"/>
                                <w:szCs w:val="16"/>
                                <w:lang w:val="en-CA"/>
                              </w:rPr>
                            </w:pPr>
                            <w:r w:rsidRPr="00BF342E">
                              <w:rPr>
                                <w:sz w:val="16"/>
                                <w:szCs w:val="16"/>
                                <w:lang w:val="en-CA"/>
                              </w:rPr>
                              <w:t xml:space="preserve">Ontario Ministry of Education. (2010). </w:t>
                            </w:r>
                            <w:r w:rsidRPr="00BF342E">
                              <w:rPr>
                                <w:i/>
                                <w:iCs/>
                                <w:sz w:val="16"/>
                                <w:szCs w:val="16"/>
                                <w:lang w:val="en-CA"/>
                              </w:rPr>
                              <w:t>Growing success: Assessment, evaluation, and reporting in Ontario schools. (1st edition, covering grades 1 to 12)</w:t>
                            </w:r>
                            <w:r w:rsidRPr="00BF342E">
                              <w:rPr>
                                <w:sz w:val="16"/>
                                <w:szCs w:val="16"/>
                                <w:lang w:val="en-CA"/>
                              </w:rPr>
                              <w:t xml:space="preserve">. </w:t>
                            </w:r>
                            <w:hyperlink r:id="rId23" w:history="1">
                              <w:r w:rsidRPr="00BF342E">
                                <w:rPr>
                                  <w:rStyle w:val="Hyperlink"/>
                                  <w:sz w:val="16"/>
                                  <w:szCs w:val="16"/>
                                  <w:lang w:val="en-CA"/>
                                </w:rPr>
                                <w:t>https://www.edu.gov.on.ca/eng/policyfunding/growsuccess.pdf</w:t>
                              </w:r>
                            </w:hyperlink>
                            <w:r w:rsidRPr="00BF342E">
                              <w:rPr>
                                <w:sz w:val="16"/>
                                <w:szCs w:val="16"/>
                                <w:lang w:val="en-CA"/>
                              </w:rPr>
                              <w:t>.</w:t>
                            </w:r>
                          </w:p>
                          <w:p w14:paraId="662AB769" w14:textId="158F41FA" w:rsidR="005743E6" w:rsidRPr="00BF342E" w:rsidRDefault="00BF342E" w:rsidP="00BF342E">
                            <w:pPr>
                              <w:pStyle w:val="BasicParagraph"/>
                              <w:numPr>
                                <w:ilvl w:val="0"/>
                                <w:numId w:val="9"/>
                              </w:numPr>
                              <w:spacing w:line="240" w:lineRule="auto"/>
                              <w:rPr>
                                <w:sz w:val="16"/>
                                <w:szCs w:val="16"/>
                              </w:rPr>
                            </w:pPr>
                            <w:r w:rsidRPr="00BF342E">
                              <w:rPr>
                                <w:sz w:val="16"/>
                                <w:szCs w:val="16"/>
                                <w:lang w:val="en-CA"/>
                              </w:rPr>
                              <w:t xml:space="preserve">Ministry of Training, Colleges and Universities. (2020). </w:t>
                            </w:r>
                            <w:r w:rsidRPr="00BF342E">
                              <w:rPr>
                                <w:i/>
                                <w:iCs/>
                                <w:sz w:val="16"/>
                                <w:szCs w:val="16"/>
                                <w:lang w:val="en-CA"/>
                              </w:rPr>
                              <w:t>Literacy Basic Skills: Service Provider Program Guidelines.</w:t>
                            </w:r>
                            <w:r w:rsidRPr="00BF342E">
                              <w:rPr>
                                <w:sz w:val="16"/>
                                <w:szCs w:val="16"/>
                                <w:lang w:val="en-CA"/>
                              </w:rPr>
                              <w:t xml:space="preserve">  </w:t>
                            </w:r>
                            <w:hyperlink r:id="rId24" w:history="1">
                              <w:r w:rsidRPr="00BF342E">
                                <w:rPr>
                                  <w:rStyle w:val="Hyperlink"/>
                                  <w:sz w:val="16"/>
                                  <w:szCs w:val="16"/>
                                  <w:lang w:val="en-CA"/>
                                </w:rPr>
                                <w:t>https://www.tcu.gov.on.ca/eng/eopg/publications/lbs-service-provider-guidelines-2020-en.pdf</w:t>
                              </w:r>
                            </w:hyperlink>
                            <w:r w:rsidRPr="00BF342E">
                              <w:rPr>
                                <w:sz w:val="16"/>
                                <w:szCs w:val="16"/>
                                <w:lang w:val="en-CA"/>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86EEC2" id="Text Box 10" o:spid="_x0000_s1032" style="position:absolute;margin-left:18pt;margin-top:583.35pt;width:510pt;height:16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7424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" fillcolor="white [3201]" strokecolor="#161c30 [3209]" strokeweight=".5pt">
                <v:textbox inset=",0,,0">
                  <w:txbxContent>
                    <w:p w14:paraId="5A2A6F58" w14:textId="12707E93" w:rsidR="00316510" w:rsidRPr="005743E6" w:rsidRDefault="00316510" w:rsidP="00951057">
                      <w:pPr>
                        <w:pStyle w:val="Heading3"/>
                        <w:rPr>
                          <w:color w:val="62A88C" w:themeColor="accent1"/>
                          <w:lang w:val="en-US"/>
                        </w:rPr>
                      </w:pPr>
                      <w:r>
                        <w:rPr>
                          <w:lang w:val="en-US"/>
                        </w:rPr>
                        <w:t>RESOURCES</w:t>
                      </w:r>
                    </w:p>
                    <w:p w14:paraId="698E2BD0" w14:textId="7F6CBC50" w:rsidR="00BF342E" w:rsidRPr="00BF342E" w:rsidRDefault="00BF342E" w:rsidP="00BF342E">
                      <w:pPr>
                        <w:pStyle w:val="BasicParagraph"/>
                        <w:numPr>
                          <w:ilvl w:val="0"/>
                          <w:numId w:val="9"/>
                        </w:numPr>
                        <w:spacing w:line="240" w:lineRule="auto"/>
                        <w:rPr>
                          <w:sz w:val="16"/>
                          <w:szCs w:val="16"/>
                        </w:rPr>
                      </w:pPr>
                      <w:r w:rsidRPr="00BF342E">
                        <w:rPr>
                          <w:sz w:val="16"/>
                          <w:szCs w:val="16"/>
                          <w:lang w:val="en-CA"/>
                        </w:rPr>
                        <w:t xml:space="preserve">Ontario Ministry of Education. (2023). </w:t>
                      </w:r>
                      <w:r w:rsidRPr="00BF342E">
                        <w:rPr>
                          <w:i/>
                          <w:iCs/>
                          <w:sz w:val="16"/>
                          <w:szCs w:val="16"/>
                          <w:lang w:val="en-CA"/>
                        </w:rPr>
                        <w:t>School Effectiveness Framework: A support for school improvement and student success.</w:t>
                      </w:r>
                      <w:r w:rsidRPr="00BF342E">
                        <w:rPr>
                          <w:sz w:val="16"/>
                          <w:szCs w:val="16"/>
                          <w:lang w:val="en-CA"/>
                        </w:rPr>
                        <w:t xml:space="preserve"> </w:t>
                      </w:r>
                      <w:hyperlink r:id="rId25" w:history="1">
                        <w:r w:rsidRPr="00BF342E">
                          <w:rPr>
                            <w:rStyle w:val="Hyperlink"/>
                            <w:sz w:val="16"/>
                            <w:szCs w:val="16"/>
                            <w:lang w:val="en-CA"/>
                          </w:rPr>
                          <w:t>https://files.ontario.ca/edu-school-effectiveness-framework-2013-en-2022-01-13.pdf</w:t>
                        </w:r>
                      </w:hyperlink>
                      <w:r w:rsidRPr="00BF342E">
                        <w:rPr>
                          <w:sz w:val="16"/>
                          <w:szCs w:val="16"/>
                          <w:lang w:val="en-CA"/>
                        </w:rPr>
                        <w:t>.</w:t>
                      </w:r>
                    </w:p>
                    <w:p w14:paraId="2FEFC47F" w14:textId="50DB23D9" w:rsidR="00BF342E" w:rsidRPr="00BF342E" w:rsidRDefault="00BF342E" w:rsidP="00BF342E">
                      <w:pPr>
                        <w:pStyle w:val="BasicParagraph"/>
                        <w:numPr>
                          <w:ilvl w:val="0"/>
                          <w:numId w:val="9"/>
                        </w:numPr>
                        <w:spacing w:line="240" w:lineRule="auto"/>
                        <w:rPr>
                          <w:sz w:val="16"/>
                          <w:szCs w:val="16"/>
                          <w:lang w:val="en-CA"/>
                        </w:rPr>
                      </w:pPr>
                      <w:r w:rsidRPr="00BF342E">
                        <w:rPr>
                          <w:sz w:val="16"/>
                          <w:szCs w:val="16"/>
                          <w:lang w:val="en-CA"/>
                        </w:rPr>
                        <w:t xml:space="preserve">Ontario Ministry of Education. (2010). </w:t>
                      </w:r>
                      <w:r w:rsidRPr="00BF342E">
                        <w:rPr>
                          <w:i/>
                          <w:iCs/>
                          <w:sz w:val="16"/>
                          <w:szCs w:val="16"/>
                          <w:lang w:val="en-CA"/>
                        </w:rPr>
                        <w:t>Growing success: Assessment, evaluation, and reporting in Ontario schools. (1st edition, covering grades 1 to 12)</w:t>
                      </w:r>
                      <w:r w:rsidRPr="00BF342E">
                        <w:rPr>
                          <w:sz w:val="16"/>
                          <w:szCs w:val="16"/>
                          <w:lang w:val="en-CA"/>
                        </w:rPr>
                        <w:t xml:space="preserve">. </w:t>
                      </w:r>
                      <w:hyperlink r:id="rId26" w:history="1">
                        <w:r w:rsidRPr="00BF342E">
                          <w:rPr>
                            <w:rStyle w:val="Hyperlink"/>
                            <w:sz w:val="16"/>
                            <w:szCs w:val="16"/>
                            <w:lang w:val="en-CA"/>
                          </w:rPr>
                          <w:t>https://www.edu.gov.on.ca/eng/policyfunding/growsuccess.pdf</w:t>
                        </w:r>
                      </w:hyperlink>
                      <w:r w:rsidRPr="00BF342E">
                        <w:rPr>
                          <w:sz w:val="16"/>
                          <w:szCs w:val="16"/>
                          <w:lang w:val="en-CA"/>
                        </w:rPr>
                        <w:t>.</w:t>
                      </w:r>
                    </w:p>
                    <w:p w14:paraId="662AB769" w14:textId="158F41FA" w:rsidR="005743E6" w:rsidRPr="00BF342E" w:rsidRDefault="00BF342E" w:rsidP="00BF342E">
                      <w:pPr>
                        <w:pStyle w:val="BasicParagraph"/>
                        <w:numPr>
                          <w:ilvl w:val="0"/>
                          <w:numId w:val="9"/>
                        </w:numPr>
                        <w:spacing w:line="240" w:lineRule="auto"/>
                        <w:rPr>
                          <w:sz w:val="16"/>
                          <w:szCs w:val="16"/>
                        </w:rPr>
                      </w:pPr>
                      <w:r w:rsidRPr="00BF342E">
                        <w:rPr>
                          <w:sz w:val="16"/>
                          <w:szCs w:val="16"/>
                          <w:lang w:val="en-CA"/>
                        </w:rPr>
                        <w:t xml:space="preserve">Ministry of Training, Colleges and Universities. (2020). </w:t>
                      </w:r>
                      <w:r w:rsidRPr="00BF342E">
                        <w:rPr>
                          <w:i/>
                          <w:iCs/>
                          <w:sz w:val="16"/>
                          <w:szCs w:val="16"/>
                          <w:lang w:val="en-CA"/>
                        </w:rPr>
                        <w:t>Literacy Basic Skills: Service Provider Program Guidelines.</w:t>
                      </w:r>
                      <w:r w:rsidRPr="00BF342E">
                        <w:rPr>
                          <w:sz w:val="16"/>
                          <w:szCs w:val="16"/>
                          <w:lang w:val="en-CA"/>
                        </w:rPr>
                        <w:t xml:space="preserve">  </w:t>
                      </w:r>
                      <w:hyperlink r:id="rId27" w:history="1">
                        <w:r w:rsidRPr="00BF342E">
                          <w:rPr>
                            <w:rStyle w:val="Hyperlink"/>
                            <w:sz w:val="16"/>
                            <w:szCs w:val="16"/>
                            <w:lang w:val="en-CA"/>
                          </w:rPr>
                          <w:t>https://www.tcu.gov.on.ca/eng/eopg/publications/lbs-service-provider-guidelines-2020-en.pdf</w:t>
                        </w:r>
                      </w:hyperlink>
                      <w:r w:rsidRPr="00BF342E">
                        <w:rPr>
                          <w:sz w:val="16"/>
                          <w:szCs w:val="16"/>
                          <w:lang w:val="en-CA"/>
                        </w:rPr>
                        <w:t>.</w:t>
                      </w:r>
                    </w:p>
                  </w:txbxContent>
                </v:textbox>
                <w10:wrap anchory="page"/>
              </v:roundrect>
            </w:pict>
          </mc:Fallback>
        </mc:AlternateContent>
      </w:r>
      <w:r w:rsidR="004D60F0" w:rsidRPr="00500439">
        <w:rPr>
          <w:noProof/>
        </w:rPr>
        <mc:AlternateContent>
          <mc:Choice Requires="wpg">
            <w:drawing>
              <wp:anchor distT="0" distB="0" distL="114300" distR="114300" simplePos="0" relativeHeight="251672576" behindDoc="0" locked="0" layoutInCell="1" allowOverlap="1" wp14:anchorId="27B63199" wp14:editId="2D7B26CD">
                <wp:simplePos x="0" y="0"/>
                <wp:positionH relativeFrom="column">
                  <wp:posOffset>-189142</wp:posOffset>
                </wp:positionH>
                <wp:positionV relativeFrom="paragraph">
                  <wp:posOffset>8453120</wp:posOffset>
                </wp:positionV>
                <wp:extent cx="7133590" cy="359388"/>
                <wp:effectExtent l="0" t="0" r="16510" b="0"/>
                <wp:wrapNone/>
                <wp:docPr id="284108149" name="Group 12"/>
                <wp:cNvGraphicFramePr/>
                <a:graphic xmlns:a="http://schemas.openxmlformats.org/drawingml/2006/main">
                  <a:graphicData uri="http://schemas.microsoft.com/office/word/2010/wordprocessingGroup">
                    <wpg:wgp>
                      <wpg:cNvGrpSpPr/>
                      <wpg:grpSpPr>
                        <a:xfrm>
                          <a:off x="0" y="0"/>
                          <a:ext cx="7133590" cy="359388"/>
                          <a:chOff x="0" y="0"/>
                          <a:chExt cx="7133590" cy="359388"/>
                        </a:xfrm>
                      </wpg:grpSpPr>
                      <wps:wsp>
                        <wps:cNvPr id="595126214" name="Text Box 1"/>
                        <wps:cNvSpPr txBox="1"/>
                        <wps:spPr>
                          <a:xfrm>
                            <a:off x="78827" y="94593"/>
                            <a:ext cx="1828800" cy="264795"/>
                          </a:xfrm>
                          <a:prstGeom prst="rect">
                            <a:avLst/>
                          </a:prstGeom>
                          <a:noFill/>
                          <a:ln w="6350">
                            <a:noFill/>
                          </a:ln>
                        </wps:spPr>
                        <wps:txbx>
                          <w:txbxContent>
                            <w:p w14:paraId="57946643" w14:textId="11125519" w:rsidR="004D60F0" w:rsidRPr="00066731" w:rsidRDefault="004D60F0" w:rsidP="004D60F0">
                              <w:pPr>
                                <w:rPr>
                                  <w:color w:val="161C30" w:themeColor="accent6"/>
                                </w:rPr>
                              </w:pPr>
                              <w:r w:rsidRPr="00066731">
                                <w:rPr>
                                  <w:color w:val="161C30" w:themeColor="accent6"/>
                                </w:rPr>
                                <w:t>0</w:t>
                              </w:r>
                              <w:r w:rsidRPr="00066731">
                                <w:rPr>
                                  <w:color w:val="161C30" w:themeColor="accent6"/>
                                </w:rPr>
                                <w:fldChar w:fldCharType="begin"/>
                              </w:r>
                              <w:r w:rsidRPr="00066731">
                                <w:rPr>
                                  <w:color w:val="161C30" w:themeColor="accent6"/>
                                </w:rPr>
                                <w:instrText xml:space="preserve"> PAGE  \* MERGEFORMAT </w:instrText>
                              </w:r>
                              <w:r w:rsidRPr="00066731">
                                <w:rPr>
                                  <w:color w:val="161C30" w:themeColor="accent6"/>
                                </w:rPr>
                                <w:fldChar w:fldCharType="separate"/>
                              </w:r>
                              <w:r w:rsidR="00251722">
                                <w:rPr>
                                  <w:noProof/>
                                  <w:color w:val="161C30" w:themeColor="accent6"/>
                                </w:rPr>
                                <w:t>5</w:t>
                              </w:r>
                              <w:r w:rsidRPr="00066731">
                                <w:rPr>
                                  <w:color w:val="161C30" w:themeColor="accent6"/>
                                </w:rPr>
                                <w:fldChar w:fldCharType="end"/>
                              </w:r>
                            </w:p>
                            <w:p w14:paraId="7323F65F" w14:textId="77777777" w:rsidR="004D60F0" w:rsidRPr="005B6504" w:rsidRDefault="004D60F0" w:rsidP="004D60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4197986" name="Straight Connector 6"/>
                        <wps:cNvCnPr/>
                        <wps:spPr>
                          <a:xfrm>
                            <a:off x="0" y="0"/>
                            <a:ext cx="7133590" cy="0"/>
                          </a:xfrm>
                          <a:prstGeom prst="line">
                            <a:avLst/>
                          </a:prstGeom>
                          <a:ln>
                            <a:solidFill>
                              <a:schemeClr val="accent6">
                                <a:lumMod val="40000"/>
                                <a:lumOff val="60000"/>
                              </a:schemeClr>
                            </a:solidFill>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27B63199" id="Group 12" o:spid="_x0000_s1033" style="position:absolute;margin-left:-14.9pt;margin-top:665.6pt;width:561.7pt;height:28.3pt;z-index:251672576" coordsize="71335,35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">
                <v:shape id="_x0000_s1034" type="#_x0000_t202" style="position:absolute;left:788;top:945;width:18288;height:2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" filled="f" stroked="f" strokeweight=".5pt">
                  <v:textbox>
                    <w:txbxContent>
                      <w:p w14:paraId="57946643" w14:textId="11125519" w:rsidR="004D60F0" w:rsidRPr="00066731" w:rsidRDefault="004D60F0" w:rsidP="004D60F0">
                        <w:pPr>
                          <w:rPr>
                            <w:color w:val="161C30" w:themeColor="accent6"/>
                          </w:rPr>
                        </w:pPr>
                        <w:r w:rsidRPr="00066731">
                          <w:rPr>
                            <w:color w:val="161C30" w:themeColor="accent6"/>
                          </w:rPr>
                          <w:t>0</w:t>
                        </w:r>
                        <w:r w:rsidRPr="00066731">
                          <w:rPr>
                            <w:color w:val="161C30" w:themeColor="accent6"/>
                          </w:rPr>
                          <w:fldChar w:fldCharType="begin"/>
                        </w:r>
                        <w:r w:rsidRPr="00066731">
                          <w:rPr>
                            <w:color w:val="161C30" w:themeColor="accent6"/>
                          </w:rPr>
                          <w:instrText xml:space="preserve"> PAGE  \* MERGEFORMAT </w:instrText>
                        </w:r>
                        <w:r w:rsidRPr="00066731">
                          <w:rPr>
                            <w:color w:val="161C30" w:themeColor="accent6"/>
                          </w:rPr>
                          <w:fldChar w:fldCharType="separate"/>
                        </w:r>
                        <w:r w:rsidR="00251722">
                          <w:rPr>
                            <w:noProof/>
                            <w:color w:val="161C30" w:themeColor="accent6"/>
                          </w:rPr>
                          <w:t>5</w:t>
                        </w:r>
                        <w:r w:rsidRPr="00066731">
                          <w:rPr>
                            <w:color w:val="161C30" w:themeColor="accent6"/>
                          </w:rPr>
                          <w:fldChar w:fldCharType="end"/>
                        </w:r>
                      </w:p>
                      <w:p w14:paraId="7323F65F" w14:textId="77777777" w:rsidR="004D60F0" w:rsidRPr="005B6504" w:rsidRDefault="004D60F0" w:rsidP="004D60F0"/>
                    </w:txbxContent>
                  </v:textbox>
                </v:shape>
                <v:line id="Straight Connector 6" o:spid="_x0000_s1035" style="position:absolute;visibility:visible;mso-wrap-style:square" from="0,0" to="7133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" strokecolor="#8695c7 [1305]">
                  <v:stroke endcap="round"/>
                </v:line>
              </v:group>
            </w:pict>
          </mc:Fallback>
        </mc:AlternateContent>
      </w:r>
      <w:r w:rsidR="001954DD" w:rsidRPr="00500439">
        <w:br w:type="page"/>
      </w:r>
    </w:p>
    <w:p w14:paraId="50BB48AA" w14:textId="0DB590E3" w:rsidR="00625EEB" w:rsidRPr="00500439" w:rsidRDefault="00D05ACD" w:rsidP="00DD08DF">
      <w:r w:rsidRPr="00500439">
        <w:rPr>
          <w:noProof/>
        </w:rPr>
        <w:lastRenderedPageBreak/>
        <mc:AlternateContent>
          <mc:Choice Requires="wps">
            <w:drawing>
              <wp:anchor distT="0" distB="0" distL="114300" distR="114300" simplePos="0" relativeHeight="251688960" behindDoc="0" locked="0" layoutInCell="1" allowOverlap="1" wp14:anchorId="6E29B199" wp14:editId="6EB258BC">
                <wp:simplePos x="0" y="0"/>
                <wp:positionH relativeFrom="column">
                  <wp:posOffset>2149813</wp:posOffset>
                </wp:positionH>
                <wp:positionV relativeFrom="page">
                  <wp:posOffset>298315</wp:posOffset>
                </wp:positionV>
                <wp:extent cx="4666615" cy="4859763"/>
                <wp:effectExtent l="0" t="0" r="0" b="0"/>
                <wp:wrapNone/>
                <wp:docPr id="1691013625" name="Text Box 10"/>
                <wp:cNvGraphicFramePr/>
                <a:graphic xmlns:a="http://schemas.openxmlformats.org/drawingml/2006/main">
                  <a:graphicData uri="http://schemas.microsoft.com/office/word/2010/wordprocessingShape">
                    <wps:wsp>
                      <wps:cNvSpPr txBox="1"/>
                      <wps:spPr>
                        <a:xfrm>
                          <a:off x="0" y="0"/>
                          <a:ext cx="4666615" cy="4859763"/>
                        </a:xfrm>
                        <a:prstGeom prst="rect">
                          <a:avLst/>
                        </a:prstGeom>
                        <a:noFill/>
                        <a:ln w="6350">
                          <a:noFill/>
                        </a:ln>
                      </wps:spPr>
                      <wps:txbx>
                        <w:txbxContent>
                          <w:p w14:paraId="63BA0451" w14:textId="0E21B796" w:rsidR="00FD61CB" w:rsidRPr="00500439" w:rsidRDefault="0037111F" w:rsidP="002952BE">
                            <w:pPr>
                              <w:pStyle w:val="Heading1"/>
                            </w:pPr>
                            <w:bookmarkStart w:id="5" w:name="_Toc159942149"/>
                            <w:r w:rsidRPr="00500439">
                              <w:t>Get SET</w:t>
                            </w:r>
                            <w:r w:rsidR="00FD61CB" w:rsidRPr="00500439">
                              <w:t xml:space="preserve"> PATHWAY TO ADULT CREDIT</w:t>
                            </w:r>
                            <w:bookmarkEnd w:id="5"/>
                          </w:p>
                          <w:p w14:paraId="1D3B1033" w14:textId="70846F1D" w:rsidR="00FD61CB" w:rsidRPr="00500439" w:rsidRDefault="004A6F63" w:rsidP="00FD61CB">
                            <w:pPr>
                              <w:pStyle w:val="Heading2"/>
                            </w:pPr>
                            <w:r w:rsidRPr="00500439">
                              <w:br/>
                            </w:r>
                            <w:r w:rsidR="00FD61CB" w:rsidRPr="00500439">
                              <w:t>BRIEF FROM LBS SCAN REPORT</w:t>
                            </w:r>
                          </w:p>
                          <w:p w14:paraId="535D57D2" w14:textId="1FB3AD12" w:rsidR="004A6F63" w:rsidRPr="00500439" w:rsidRDefault="004A6F63" w:rsidP="004A6F63">
                            <w:pPr>
                              <w:pStyle w:val="BasicParagraph"/>
                            </w:pPr>
                            <w:r w:rsidRPr="00500439">
                              <w:t>The purpose of this project was to determine the number of school board LBS programs offered in the province of Ontario, investigate the nature of the referral processes within their non-credit and credit programs, and examine how adult learners enrolled in LBS programs are supported in credit programs or assisted to transition into credit programs. The overarching purpose for this investigative focus was to highlight worthwhile practices for supporting adult learners to transition from LBS (non-credit) programs to credit program pathways.</w:t>
                            </w:r>
                            <w:r w:rsidR="008D251A" w:rsidRPr="00500439">
                              <w:rPr>
                                <w:vertAlign w:val="superscript"/>
                              </w:rPr>
                              <w:t>1</w:t>
                            </w:r>
                          </w:p>
                          <w:p w14:paraId="0CED2A0C" w14:textId="727E2011" w:rsidR="004A6F63" w:rsidRPr="004A6F63" w:rsidRDefault="004A6F63" w:rsidP="004A6F63">
                            <w:pPr>
                              <w:rPr>
                                <w:lang w:val="en-US"/>
                              </w:rPr>
                            </w:pPr>
                            <w:r w:rsidRPr="00500439">
                              <w:br/>
                            </w:r>
                            <w:r w:rsidRPr="00500439">
                              <w:rPr>
                                <w:b/>
                                <w:bCs/>
                              </w:rPr>
                              <w:t xml:space="preserve">LBS and Credit Programs Scan of Ontario School Boards: </w:t>
                            </w:r>
                            <w:r w:rsidRPr="00500439">
                              <w:rPr>
                                <w:b/>
                                <w:bCs/>
                              </w:rPr>
                              <w:br/>
                              <w:t>Final Report 2023</w:t>
                            </w:r>
                            <w:r w:rsidRPr="00500439">
                              <w:t xml:space="preserve"> </w:t>
                            </w:r>
                            <w:r w:rsidRPr="00500439">
                              <w:br/>
                              <w:t>Dr. Lorraine Godden and Dr. Sandy Youmans</w:t>
                            </w:r>
                          </w:p>
                          <w:p w14:paraId="601E94AE" w14:textId="77777777" w:rsidR="00FD61CB" w:rsidRPr="00FD61CB" w:rsidRDefault="00FD61CB" w:rsidP="00FD61CB">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9B199" id="_x0000_s1036" type="#_x0000_t202" style="position:absolute;margin-left:169.3pt;margin-top:23.5pt;width:367.45pt;height:38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" filled="f" stroked="f" strokeweight=".5pt">
                <v:textbox>
                  <w:txbxContent>
                    <w:p w14:paraId="63BA0451" w14:textId="0E21B796" w:rsidR="00FD61CB" w:rsidRPr="00500439" w:rsidRDefault="0037111F" w:rsidP="002952BE">
                      <w:pPr>
                        <w:pStyle w:val="Heading1"/>
                      </w:pPr>
                      <w:bookmarkStart w:id="6" w:name="_Toc159942149"/>
                      <w:r w:rsidRPr="00500439">
                        <w:t>Get SET</w:t>
                      </w:r>
                      <w:r w:rsidR="00FD61CB" w:rsidRPr="00500439">
                        <w:t xml:space="preserve"> PATHWAY TO ADULT CREDIT</w:t>
                      </w:r>
                      <w:bookmarkEnd w:id="6"/>
                    </w:p>
                    <w:p w14:paraId="1D3B1033" w14:textId="70846F1D" w:rsidR="00FD61CB" w:rsidRPr="00500439" w:rsidRDefault="004A6F63" w:rsidP="00FD61CB">
                      <w:pPr>
                        <w:pStyle w:val="Heading2"/>
                      </w:pPr>
                      <w:r w:rsidRPr="00500439">
                        <w:br/>
                      </w:r>
                      <w:r w:rsidR="00FD61CB" w:rsidRPr="00500439">
                        <w:t>BRIEF FROM LBS SCAN REPORT</w:t>
                      </w:r>
                    </w:p>
                    <w:p w14:paraId="535D57D2" w14:textId="1FB3AD12" w:rsidR="004A6F63" w:rsidRPr="00500439" w:rsidRDefault="004A6F63" w:rsidP="004A6F63">
                      <w:pPr>
                        <w:pStyle w:val="BasicParagraph"/>
                      </w:pPr>
                      <w:r w:rsidRPr="00500439">
                        <w:t>The purpose of this project was to determine the number of school board LBS programs offered in the province of Ontario, investigate the nature of the referral processes within their non-credit and credit programs, and examine how adult learners enrolled in LBS programs are supported in credit programs or assisted to transition into credit programs. The overarching purpose for this investigative focus was to highlight worthwhile practices for supporting adult learners to transition from LBS (non-credit) programs to credit program pathways.</w:t>
                      </w:r>
                      <w:r w:rsidR="008D251A" w:rsidRPr="00500439">
                        <w:rPr>
                          <w:vertAlign w:val="superscript"/>
                        </w:rPr>
                        <w:t>1</w:t>
                      </w:r>
                    </w:p>
                    <w:p w14:paraId="0CED2A0C" w14:textId="727E2011" w:rsidR="004A6F63" w:rsidRPr="004A6F63" w:rsidRDefault="004A6F63" w:rsidP="004A6F63">
                      <w:pPr>
                        <w:rPr>
                          <w:lang w:val="en-US"/>
                        </w:rPr>
                      </w:pPr>
                      <w:r w:rsidRPr="00500439">
                        <w:br/>
                      </w:r>
                      <w:r w:rsidRPr="00500439">
                        <w:rPr>
                          <w:b/>
                          <w:bCs/>
                        </w:rPr>
                        <w:t xml:space="preserve">LBS and Credit Programs Scan of Ontario School Boards: </w:t>
                      </w:r>
                      <w:r w:rsidRPr="00500439">
                        <w:rPr>
                          <w:b/>
                          <w:bCs/>
                        </w:rPr>
                        <w:br/>
                        <w:t>Final Report 2023</w:t>
                      </w:r>
                      <w:r w:rsidRPr="00500439">
                        <w:t xml:space="preserve"> </w:t>
                      </w:r>
                      <w:r w:rsidRPr="00500439">
                        <w:br/>
                        <w:t>Dr. Lorraine Godden and Dr. Sandy Youmans</w:t>
                      </w:r>
                    </w:p>
                    <w:p w14:paraId="601E94AE" w14:textId="77777777" w:rsidR="00FD61CB" w:rsidRPr="00FD61CB" w:rsidRDefault="00FD61CB" w:rsidP="00FD61CB">
                      <w:pPr>
                        <w:rPr>
                          <w:lang w:val="en-US"/>
                        </w:rPr>
                      </w:pPr>
                    </w:p>
                  </w:txbxContent>
                </v:textbox>
                <w10:wrap anchory="page"/>
              </v:shape>
            </w:pict>
          </mc:Fallback>
        </mc:AlternateContent>
      </w:r>
      <w:r w:rsidR="00FD61CB" w:rsidRPr="00500439">
        <w:rPr>
          <w:noProof/>
        </w:rPr>
        <w:drawing>
          <wp:anchor distT="0" distB="0" distL="114300" distR="114300" simplePos="0" relativeHeight="251687936" behindDoc="1" locked="0" layoutInCell="1" allowOverlap="1" wp14:anchorId="1B6322A1" wp14:editId="3C843581">
            <wp:simplePos x="0" y="0"/>
            <wp:positionH relativeFrom="column">
              <wp:posOffset>-920750</wp:posOffset>
            </wp:positionH>
            <wp:positionV relativeFrom="page">
              <wp:posOffset>-123290</wp:posOffset>
            </wp:positionV>
            <wp:extent cx="2900680" cy="5281295"/>
            <wp:effectExtent l="0" t="0" r="0" b="0"/>
            <wp:wrapNone/>
            <wp:docPr id="1852294965" name="Picture 9" descr="A person wearing glasses and a stripe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94965" name="Picture 9" descr="A person wearing glasses and a striped shirt&#10;&#10;Description automatically generated"/>
                    <pic:cNvPicPr/>
                  </pic:nvPicPr>
                  <pic:blipFill>
                    <a:blip r:embed="rId28" cstate="print">
                      <a:extLst>
                        <a:ext uri="{28A0092B-C50C-407E-A947-70E740481C1C}">
                          <a14:useLocalDpi xmlns:a14="http://schemas.microsoft.com/office/drawing/2010/main"/>
                        </a:ext>
                      </a:extLst>
                    </a:blip>
                    <a:stretch>
                      <a:fillRect/>
                    </a:stretch>
                  </pic:blipFill>
                  <pic:spPr>
                    <a:xfrm>
                      <a:off x="0" y="0"/>
                      <a:ext cx="2900680" cy="5281295"/>
                    </a:xfrm>
                    <a:prstGeom prst="rect">
                      <a:avLst/>
                    </a:prstGeom>
                  </pic:spPr>
                </pic:pic>
              </a:graphicData>
            </a:graphic>
            <wp14:sizeRelH relativeFrom="page">
              <wp14:pctWidth>0</wp14:pctWidth>
            </wp14:sizeRelH>
            <wp14:sizeRelV relativeFrom="page">
              <wp14:pctHeight>0</wp14:pctHeight>
            </wp14:sizeRelV>
          </wp:anchor>
        </w:drawing>
      </w:r>
    </w:p>
    <w:p w14:paraId="0F936EF0" w14:textId="40FFA2A5" w:rsidR="00DD08DF" w:rsidRPr="00500439" w:rsidRDefault="00DD08DF" w:rsidP="00DD08DF"/>
    <w:p w14:paraId="0039E8B4" w14:textId="05AC99CF" w:rsidR="0050365F" w:rsidRPr="00500439" w:rsidRDefault="00F73590">
      <w:pPr>
        <w:spacing w:line="480" w:lineRule="auto"/>
        <w:ind w:firstLine="360"/>
      </w:pPr>
      <w:r w:rsidRPr="00500439">
        <w:rPr>
          <w:noProof/>
        </w:rPr>
        <w:drawing>
          <wp:anchor distT="0" distB="0" distL="114300" distR="114300" simplePos="0" relativeHeight="251692032" behindDoc="1" locked="0" layoutInCell="1" allowOverlap="1" wp14:anchorId="31D8F8F0" wp14:editId="7FA09359">
            <wp:simplePos x="0" y="0"/>
            <wp:positionH relativeFrom="margin">
              <wp:posOffset>468923</wp:posOffset>
            </wp:positionH>
            <wp:positionV relativeFrom="page">
              <wp:posOffset>6400935</wp:posOffset>
            </wp:positionV>
            <wp:extent cx="5909310" cy="2753089"/>
            <wp:effectExtent l="0" t="0" r="0" b="3175"/>
            <wp:wrapNone/>
            <wp:docPr id="1584558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558044" name="Picture 1"/>
                    <pic:cNvPicPr/>
                  </pic:nvPicPr>
                  <pic:blipFill>
                    <a:blip r:embed="rId29" cstate="print">
                      <a:extLst>
                        <a:ext uri="{28A0092B-C50C-407E-A947-70E740481C1C}">
                          <a14:useLocalDpi xmlns:a14="http://schemas.microsoft.com/office/drawing/2010/main"/>
                        </a:ext>
                      </a:extLst>
                    </a:blip>
                    <a:stretch>
                      <a:fillRect/>
                    </a:stretch>
                  </pic:blipFill>
                  <pic:spPr>
                    <a:xfrm>
                      <a:off x="0" y="0"/>
                      <a:ext cx="5909310" cy="2753089"/>
                    </a:xfrm>
                    <a:prstGeom prst="rect">
                      <a:avLst/>
                    </a:prstGeom>
                  </pic:spPr>
                </pic:pic>
              </a:graphicData>
            </a:graphic>
            <wp14:sizeRelH relativeFrom="page">
              <wp14:pctWidth>0</wp14:pctWidth>
            </wp14:sizeRelH>
            <wp14:sizeRelV relativeFrom="page">
              <wp14:pctHeight>0</wp14:pctHeight>
            </wp14:sizeRelV>
          </wp:anchor>
        </w:drawing>
      </w:r>
      <w:r w:rsidRPr="00500439">
        <w:rPr>
          <w:noProof/>
        </w:rPr>
        <mc:AlternateContent>
          <mc:Choice Requires="wps">
            <w:drawing>
              <wp:anchor distT="0" distB="0" distL="114300" distR="114300" simplePos="0" relativeHeight="251742208" behindDoc="0" locked="0" layoutInCell="1" allowOverlap="1" wp14:anchorId="64CFDEF9" wp14:editId="7CBC3235">
                <wp:simplePos x="0" y="0"/>
                <wp:positionH relativeFrom="column">
                  <wp:posOffset>128427</wp:posOffset>
                </wp:positionH>
                <wp:positionV relativeFrom="paragraph">
                  <wp:posOffset>7847672</wp:posOffset>
                </wp:positionV>
                <wp:extent cx="6575461" cy="441789"/>
                <wp:effectExtent l="0" t="0" r="0" b="0"/>
                <wp:wrapNone/>
                <wp:docPr id="1712079706" name="Text Box 4"/>
                <wp:cNvGraphicFramePr/>
                <a:graphic xmlns:a="http://schemas.openxmlformats.org/drawingml/2006/main">
                  <a:graphicData uri="http://schemas.microsoft.com/office/word/2010/wordprocessingShape">
                    <wps:wsp>
                      <wps:cNvSpPr txBox="1"/>
                      <wps:spPr>
                        <a:xfrm>
                          <a:off x="0" y="0"/>
                          <a:ext cx="6575461" cy="441789"/>
                        </a:xfrm>
                        <a:prstGeom prst="rect">
                          <a:avLst/>
                        </a:prstGeom>
                        <a:noFill/>
                        <a:ln w="6350">
                          <a:noFill/>
                        </a:ln>
                      </wps:spPr>
                      <wps:txbx>
                        <w:txbxContent>
                          <w:p w14:paraId="7BA209F9" w14:textId="15CD7C88" w:rsidR="00F73590" w:rsidRPr="00F73590" w:rsidRDefault="00F73590" w:rsidP="00F73590">
                            <w:pPr>
                              <w:pStyle w:val="BasicParagraph"/>
                              <w:numPr>
                                <w:ilvl w:val="0"/>
                                <w:numId w:val="10"/>
                              </w:numPr>
                              <w:spacing w:line="240" w:lineRule="auto"/>
                              <w:rPr>
                                <w:sz w:val="16"/>
                                <w:szCs w:val="16"/>
                              </w:rPr>
                            </w:pPr>
                            <w:r w:rsidRPr="00F73590">
                              <w:rPr>
                                <w:sz w:val="16"/>
                                <w:szCs w:val="16"/>
                              </w:rPr>
                              <w:t xml:space="preserve">Godden, L., &amp; Youmans, A. (2023). </w:t>
                            </w:r>
                            <w:r w:rsidRPr="00F73590">
                              <w:rPr>
                                <w:i/>
                                <w:iCs/>
                                <w:sz w:val="16"/>
                                <w:szCs w:val="16"/>
                              </w:rPr>
                              <w:t>Literacy and Basic Skills and credit programs scan of Ontario school boards: Final Report</w:t>
                            </w:r>
                            <w:r w:rsidRPr="00F73590">
                              <w:rPr>
                                <w:sz w:val="16"/>
                                <w:szCs w:val="16"/>
                              </w:rPr>
                              <w:t xml:space="preserve">. CESBA. </w:t>
                            </w:r>
                            <w:hyperlink r:id="rId30" w:history="1">
                              <w:r w:rsidRPr="00F73590">
                                <w:rPr>
                                  <w:rStyle w:val="Hyperlink"/>
                                  <w:sz w:val="16"/>
                                  <w:szCs w:val="16"/>
                                </w:rPr>
                                <w:t>https://cesba.com/resources/ontario-lbs-scan/</w:t>
                              </w:r>
                            </w:hyperlink>
                            <w:r w:rsidRPr="00F73590">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FDEF9" id="_x0000_s1037" type="#_x0000_t202" style="position:absolute;left:0;text-align:left;margin-left:10.1pt;margin-top:617.95pt;width:517.75pt;height:34.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" filled="f" stroked="f" strokeweight=".5pt">
                <v:textbox>
                  <w:txbxContent>
                    <w:p w14:paraId="7BA209F9" w14:textId="15CD7C88" w:rsidR="00F73590" w:rsidRPr="00F73590" w:rsidRDefault="00F73590" w:rsidP="00F73590">
                      <w:pPr>
                        <w:pStyle w:val="BasicParagraph"/>
                        <w:numPr>
                          <w:ilvl w:val="0"/>
                          <w:numId w:val="10"/>
                        </w:numPr>
                        <w:spacing w:line="240" w:lineRule="auto"/>
                        <w:rPr>
                          <w:sz w:val="16"/>
                          <w:szCs w:val="16"/>
                        </w:rPr>
                      </w:pPr>
                      <w:r w:rsidRPr="00F73590">
                        <w:rPr>
                          <w:sz w:val="16"/>
                          <w:szCs w:val="16"/>
                        </w:rPr>
                        <w:t xml:space="preserve">Godden, L., &amp; Youmans, A. (2023). </w:t>
                      </w:r>
                      <w:r w:rsidRPr="00F73590">
                        <w:rPr>
                          <w:i/>
                          <w:iCs/>
                          <w:sz w:val="16"/>
                          <w:szCs w:val="16"/>
                        </w:rPr>
                        <w:t>Literacy and Basic Skills and credit programs scan of Ontario school boards: Final Report</w:t>
                      </w:r>
                      <w:r w:rsidRPr="00F73590">
                        <w:rPr>
                          <w:sz w:val="16"/>
                          <w:szCs w:val="16"/>
                        </w:rPr>
                        <w:t xml:space="preserve">. CESBA. </w:t>
                      </w:r>
                      <w:hyperlink r:id="rId31" w:history="1">
                        <w:r w:rsidRPr="00F73590">
                          <w:rPr>
                            <w:rStyle w:val="Hyperlink"/>
                            <w:sz w:val="16"/>
                            <w:szCs w:val="16"/>
                          </w:rPr>
                          <w:t>https://cesba.com/resources/ontario-lbs-scan/</w:t>
                        </w:r>
                      </w:hyperlink>
                      <w:r w:rsidRPr="00F73590">
                        <w:rPr>
                          <w:sz w:val="16"/>
                          <w:szCs w:val="16"/>
                        </w:rPr>
                        <w:t xml:space="preserve">. </w:t>
                      </w:r>
                    </w:p>
                  </w:txbxContent>
                </v:textbox>
              </v:shape>
            </w:pict>
          </mc:Fallback>
        </mc:AlternateContent>
      </w:r>
      <w:r w:rsidR="008D251A" w:rsidRPr="00500439">
        <w:rPr>
          <w:noProof/>
        </w:rPr>
        <mc:AlternateContent>
          <mc:Choice Requires="wps">
            <w:drawing>
              <wp:anchor distT="0" distB="0" distL="114300" distR="114300" simplePos="0" relativeHeight="251691008" behindDoc="0" locked="0" layoutInCell="1" allowOverlap="1" wp14:anchorId="74299FAA" wp14:editId="2E929871">
                <wp:simplePos x="0" y="0"/>
                <wp:positionH relativeFrom="column">
                  <wp:posOffset>129540</wp:posOffset>
                </wp:positionH>
                <wp:positionV relativeFrom="paragraph">
                  <wp:posOffset>3733800</wp:posOffset>
                </wp:positionV>
                <wp:extent cx="6454775" cy="1446530"/>
                <wp:effectExtent l="0" t="0" r="0" b="0"/>
                <wp:wrapNone/>
                <wp:docPr id="417049926" name="Text Box 10"/>
                <wp:cNvGraphicFramePr/>
                <a:graphic xmlns:a="http://schemas.openxmlformats.org/drawingml/2006/main">
                  <a:graphicData uri="http://schemas.microsoft.com/office/word/2010/wordprocessingShape">
                    <wps:wsp>
                      <wps:cNvSpPr txBox="1"/>
                      <wps:spPr>
                        <a:xfrm>
                          <a:off x="0" y="0"/>
                          <a:ext cx="6454775" cy="1446530"/>
                        </a:xfrm>
                        <a:prstGeom prst="rect">
                          <a:avLst/>
                        </a:prstGeom>
                        <a:noFill/>
                        <a:ln w="6350">
                          <a:noFill/>
                        </a:ln>
                      </wps:spPr>
                      <wps:txbx>
                        <w:txbxContent>
                          <w:p w14:paraId="0AC26E04" w14:textId="77777777" w:rsidR="004A6F63" w:rsidRDefault="004A6F63" w:rsidP="00951057">
                            <w:pPr>
                              <w:pStyle w:val="Heading3"/>
                            </w:pPr>
                            <w:r>
                              <w:t>Worthwhile Practices for Partnerships in LBS and Credit</w:t>
                            </w:r>
                          </w:p>
                          <w:p w14:paraId="2F208D2C" w14:textId="6C9967CE" w:rsidR="004A6F63" w:rsidRDefault="004A6F63" w:rsidP="00541548">
                            <w:r>
                              <w:t>Based on survey and interview data, notable partnership practices emerged in relation to the three overarching themes of professional coordination, shared vision, and learner success. Ultimately, strong partnerships marked by effective professional coordination and shared vision contributed to learner success.</w:t>
                            </w:r>
                          </w:p>
                          <w:p w14:paraId="485C99F2" w14:textId="77777777" w:rsidR="004A6F63" w:rsidRPr="00FD61CB" w:rsidRDefault="004A6F63" w:rsidP="004A6F63">
                            <w:pPr>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99FAA" id="_x0000_s1038" type="#_x0000_t202" style="position:absolute;left:0;text-align:left;margin-left:10.2pt;margin-top:294pt;width:508.25pt;height:113.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" filled="f" stroked="f" strokeweight=".5pt">
                <v:textbox>
                  <w:txbxContent>
                    <w:p w14:paraId="0AC26E04" w14:textId="77777777" w:rsidR="004A6F63" w:rsidRDefault="004A6F63" w:rsidP="00951057">
                      <w:pPr>
                        <w:pStyle w:val="Heading3"/>
                      </w:pPr>
                      <w:r>
                        <w:t>Worthwhile Practices for Partnerships in LBS and Credit</w:t>
                      </w:r>
                    </w:p>
                    <w:p w14:paraId="2F208D2C" w14:textId="6C9967CE" w:rsidR="004A6F63" w:rsidRDefault="004A6F63" w:rsidP="00541548">
                      <w:r>
                        <w:t>Based on survey and interview data, notable partnership practices emerged in relation to the three overarching themes of professional coordination, shared vision, and learner success. Ultimately, strong partnerships marked by effective professional coordination and shared vision contributed to learner success.</w:t>
                      </w:r>
                    </w:p>
                    <w:p w14:paraId="485C99F2" w14:textId="77777777" w:rsidR="004A6F63" w:rsidRPr="00FD61CB" w:rsidRDefault="004A6F63" w:rsidP="004A6F63">
                      <w:pPr>
                        <w:jc w:val="center"/>
                        <w:rPr>
                          <w:lang w:val="en-US"/>
                        </w:rPr>
                      </w:pPr>
                    </w:p>
                  </w:txbxContent>
                </v:textbox>
              </v:shape>
            </w:pict>
          </mc:Fallback>
        </mc:AlternateContent>
      </w:r>
      <w:r w:rsidR="0050365F" w:rsidRPr="00500439">
        <w:br w:type="page"/>
      </w:r>
    </w:p>
    <w:p w14:paraId="508F2D44" w14:textId="77777777" w:rsidR="001B076D" w:rsidRDefault="001B076D" w:rsidP="002952BE">
      <w:pPr>
        <w:pStyle w:val="Heading1"/>
        <w:sectPr w:rsidR="001B076D" w:rsidSect="001B1894">
          <w:headerReference w:type="even" r:id="rId32"/>
          <w:footerReference w:type="even" r:id="rId33"/>
          <w:footerReference w:type="first" r:id="rId34"/>
          <w:pgSz w:w="12240" w:h="15840"/>
          <w:pgMar w:top="720" w:right="720" w:bottom="720" w:left="720" w:header="720" w:footer="340" w:gutter="0"/>
          <w:cols w:space="720"/>
          <w:titlePg/>
          <w:docGrid w:linePitch="299"/>
        </w:sectPr>
      </w:pPr>
      <w:bookmarkStart w:id="7" w:name="_Toc159942150"/>
    </w:p>
    <w:p w14:paraId="5A18AAA7" w14:textId="05AC99CF" w:rsidR="00FB1160" w:rsidRPr="00500439" w:rsidRDefault="000331D1" w:rsidP="002952BE">
      <w:pPr>
        <w:pStyle w:val="Heading1"/>
      </w:pPr>
      <w:r w:rsidRPr="00500439">
        <w:lastRenderedPageBreak/>
        <w:t>WHO WE SERVE</w:t>
      </w:r>
      <w:bookmarkEnd w:id="7"/>
    </w:p>
    <w:p w14:paraId="1FD4708E" w14:textId="5273A9FF" w:rsidR="00FB1160" w:rsidRPr="00500439" w:rsidRDefault="00CF70DA">
      <w:pPr>
        <w:spacing w:line="480" w:lineRule="auto"/>
        <w:ind w:firstLine="360"/>
        <w:rPr>
          <w:rFonts w:eastAsiaTheme="majorEastAsia" w:cstheme="majorBidi"/>
          <w:b/>
          <w:bCs/>
          <w:iCs/>
          <w:noProof/>
          <w:color w:val="171D30"/>
          <w:sz w:val="80"/>
          <w:szCs w:val="32"/>
        </w:rPr>
      </w:pPr>
      <w:r w:rsidRPr="00500439">
        <w:rPr>
          <w:noProof/>
        </w:rPr>
        <w:drawing>
          <wp:anchor distT="0" distB="0" distL="114300" distR="114300" simplePos="0" relativeHeight="251746304" behindDoc="0" locked="0" layoutInCell="1" allowOverlap="1" wp14:anchorId="79467820" wp14:editId="09066944">
            <wp:simplePos x="0" y="0"/>
            <wp:positionH relativeFrom="column">
              <wp:posOffset>2651493</wp:posOffset>
            </wp:positionH>
            <wp:positionV relativeFrom="page">
              <wp:posOffset>6908633</wp:posOffset>
            </wp:positionV>
            <wp:extent cx="4279900" cy="2400300"/>
            <wp:effectExtent l="0" t="0" r="0" b="0"/>
            <wp:wrapNone/>
            <wp:docPr id="110450324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r w:rsidR="00EE32C9" w:rsidRPr="00500439">
        <w:rPr>
          <w:noProof/>
        </w:rPr>
        <mc:AlternateContent>
          <mc:Choice Requires="wps">
            <w:drawing>
              <wp:anchor distT="0" distB="0" distL="114300" distR="114300" simplePos="0" relativeHeight="251693056" behindDoc="0" locked="0" layoutInCell="1" allowOverlap="1" wp14:anchorId="1865EC17" wp14:editId="7FF25DCB">
                <wp:simplePos x="0" y="0"/>
                <wp:positionH relativeFrom="column">
                  <wp:posOffset>29845</wp:posOffset>
                </wp:positionH>
                <wp:positionV relativeFrom="page">
                  <wp:posOffset>1493520</wp:posOffset>
                </wp:positionV>
                <wp:extent cx="2349500" cy="2400300"/>
                <wp:effectExtent l="0" t="0" r="0" b="0"/>
                <wp:wrapNone/>
                <wp:docPr id="599173497" name="Text Box 2"/>
                <wp:cNvGraphicFramePr/>
                <a:graphic xmlns:a="http://schemas.openxmlformats.org/drawingml/2006/main">
                  <a:graphicData uri="http://schemas.microsoft.com/office/word/2010/wordprocessingShape">
                    <wps:wsp>
                      <wps:cNvSpPr txBox="1"/>
                      <wps:spPr>
                        <a:xfrm>
                          <a:off x="0" y="0"/>
                          <a:ext cx="2349500" cy="2400300"/>
                        </a:xfrm>
                        <a:prstGeom prst="rect">
                          <a:avLst/>
                        </a:prstGeom>
                        <a:noFill/>
                        <a:ln w="6350">
                          <a:noFill/>
                        </a:ln>
                      </wps:spPr>
                      <wps:txbx>
                        <w:txbxContent>
                          <w:p w14:paraId="7A81FC52" w14:textId="1950CC93" w:rsidR="000C523D" w:rsidRPr="000C523D" w:rsidRDefault="000C523D" w:rsidP="000C523D">
                            <w:pPr>
                              <w:pStyle w:val="Heading4"/>
                            </w:pPr>
                            <w:r w:rsidRPr="000C523D">
                              <w:t>STATISTICS</w:t>
                            </w:r>
                          </w:p>
                          <w:p w14:paraId="2D781E80" w14:textId="442F302C" w:rsidR="000C523D" w:rsidRDefault="000C523D">
                            <w:r>
                              <w:t>[INSERT INFORMATION ABOUT YOUR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65EC17" id="Text Box 2" o:spid="_x0000_s1039" type="#_x0000_t202" style="position:absolute;left:0;text-align:left;margin-left:2.35pt;margin-top:117.6pt;width:185pt;height:189pt;z-index:25169305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" filled="f" stroked="f" strokeweight=".5pt">
                <v:textbox>
                  <w:txbxContent>
                    <w:p w14:paraId="7A81FC52" w14:textId="1950CC93" w:rsidR="000C523D" w:rsidRPr="000C523D" w:rsidRDefault="000C523D" w:rsidP="000C523D">
                      <w:pPr>
                        <w:pStyle w:val="Heading4"/>
                      </w:pPr>
                      <w:r w:rsidRPr="000C523D">
                        <w:t>STATISTICS</w:t>
                      </w:r>
                    </w:p>
                    <w:p w14:paraId="2D781E80" w14:textId="442F302C" w:rsidR="000C523D" w:rsidRDefault="000C523D">
                      <w:r>
                        <w:t>[INSERT INFORMATION ABOUT YOUR DATA]</w:t>
                      </w:r>
                    </w:p>
                  </w:txbxContent>
                </v:textbox>
                <w10:wrap anchory="page"/>
              </v:shape>
            </w:pict>
          </mc:Fallback>
        </mc:AlternateContent>
      </w:r>
      <w:r w:rsidR="00EE32C9" w:rsidRPr="00500439">
        <w:rPr>
          <w:noProof/>
        </w:rPr>
        <mc:AlternateContent>
          <mc:Choice Requires="wps">
            <w:drawing>
              <wp:anchor distT="0" distB="0" distL="114300" distR="114300" simplePos="0" relativeHeight="251678720" behindDoc="0" locked="0" layoutInCell="1" allowOverlap="1" wp14:anchorId="52E101D5" wp14:editId="10052897">
                <wp:simplePos x="0" y="0"/>
                <wp:positionH relativeFrom="column">
                  <wp:posOffset>-457200</wp:posOffset>
                </wp:positionH>
                <wp:positionV relativeFrom="page">
                  <wp:posOffset>1393825</wp:posOffset>
                </wp:positionV>
                <wp:extent cx="7772400" cy="2592705"/>
                <wp:effectExtent l="0" t="0" r="0" b="0"/>
                <wp:wrapNone/>
                <wp:docPr id="1582947796" name="Rectangle 2"/>
                <wp:cNvGraphicFramePr/>
                <a:graphic xmlns:a="http://schemas.openxmlformats.org/drawingml/2006/main">
                  <a:graphicData uri="http://schemas.microsoft.com/office/word/2010/wordprocessingShape">
                    <wps:wsp>
                      <wps:cNvSpPr/>
                      <wps:spPr>
                        <a:xfrm>
                          <a:off x="0" y="0"/>
                          <a:ext cx="7772400" cy="2592705"/>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D810AE" id="Rectangle 2" o:spid="_x0000_s1026" style="position:absolute;margin-left:-36pt;margin-top:109.75pt;width:612pt;height:204.15pt;z-index:25167872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" fillcolor="#dfede7 [660]" stroked="f" strokeweight="1.25pt">
                <v:stroke endcap="round"/>
                <w10:wrap anchory="page"/>
              </v:rect>
            </w:pict>
          </mc:Fallback>
        </mc:AlternateContent>
      </w:r>
      <w:r w:rsidR="00EE32C9" w:rsidRPr="00500439">
        <w:rPr>
          <w:noProof/>
        </w:rPr>
        <w:drawing>
          <wp:anchor distT="0" distB="0" distL="114300" distR="114300" simplePos="0" relativeHeight="251694080" behindDoc="0" locked="0" layoutInCell="1" allowOverlap="1" wp14:anchorId="43CBCDF5" wp14:editId="30F2D570">
            <wp:simplePos x="0" y="0"/>
            <wp:positionH relativeFrom="column">
              <wp:posOffset>2527300</wp:posOffset>
            </wp:positionH>
            <wp:positionV relativeFrom="page">
              <wp:posOffset>1475566</wp:posOffset>
            </wp:positionV>
            <wp:extent cx="4279900" cy="2400300"/>
            <wp:effectExtent l="0" t="0" r="0" b="0"/>
            <wp:wrapNone/>
            <wp:docPr id="46886378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sidR="00EE32C9" w:rsidRPr="00500439">
        <w:rPr>
          <w:noProof/>
        </w:rPr>
        <mc:AlternateContent>
          <mc:Choice Requires="wps">
            <w:drawing>
              <wp:anchor distT="0" distB="0" distL="114300" distR="114300" simplePos="0" relativeHeight="251700224" behindDoc="0" locked="0" layoutInCell="1" allowOverlap="1" wp14:anchorId="6A02C054" wp14:editId="6EF30672">
                <wp:simplePos x="0" y="0"/>
                <wp:positionH relativeFrom="column">
                  <wp:posOffset>-463550</wp:posOffset>
                </wp:positionH>
                <wp:positionV relativeFrom="page">
                  <wp:posOffset>6782435</wp:posOffset>
                </wp:positionV>
                <wp:extent cx="7772400" cy="2592705"/>
                <wp:effectExtent l="0" t="0" r="0" b="0"/>
                <wp:wrapNone/>
                <wp:docPr id="582326532" name="Rectangle 2"/>
                <wp:cNvGraphicFramePr/>
                <a:graphic xmlns:a="http://schemas.openxmlformats.org/drawingml/2006/main">
                  <a:graphicData uri="http://schemas.microsoft.com/office/word/2010/wordprocessingShape">
                    <wps:wsp>
                      <wps:cNvSpPr/>
                      <wps:spPr>
                        <a:xfrm>
                          <a:off x="0" y="0"/>
                          <a:ext cx="7772400" cy="2592705"/>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8BB205" id="Rectangle 2" o:spid="_x0000_s1026" style="position:absolute;margin-left:-36.5pt;margin-top:534.05pt;width:612pt;height:204.15pt;z-index:2517002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" fillcolor="#e0e4ef [661]" stroked="f" strokeweight="1.25pt">
                <v:stroke endcap="round"/>
                <w10:wrap anchory="page"/>
              </v:rect>
            </w:pict>
          </mc:Fallback>
        </mc:AlternateContent>
      </w:r>
      <w:r w:rsidR="00EE32C9" w:rsidRPr="00500439">
        <w:rPr>
          <w:noProof/>
        </w:rPr>
        <mc:AlternateContent>
          <mc:Choice Requires="wps">
            <w:drawing>
              <wp:anchor distT="0" distB="0" distL="114300" distR="114300" simplePos="0" relativeHeight="251701248" behindDoc="0" locked="0" layoutInCell="1" allowOverlap="1" wp14:anchorId="438C836C" wp14:editId="7C4B3EAB">
                <wp:simplePos x="0" y="0"/>
                <wp:positionH relativeFrom="column">
                  <wp:posOffset>5715</wp:posOffset>
                </wp:positionH>
                <wp:positionV relativeFrom="page">
                  <wp:posOffset>6858635</wp:posOffset>
                </wp:positionV>
                <wp:extent cx="2349500" cy="2400300"/>
                <wp:effectExtent l="0" t="0" r="0" b="0"/>
                <wp:wrapNone/>
                <wp:docPr id="851303988" name="Text Box 2"/>
                <wp:cNvGraphicFramePr/>
                <a:graphic xmlns:a="http://schemas.openxmlformats.org/drawingml/2006/main">
                  <a:graphicData uri="http://schemas.microsoft.com/office/word/2010/wordprocessingShape">
                    <wps:wsp>
                      <wps:cNvSpPr txBox="1"/>
                      <wps:spPr>
                        <a:xfrm>
                          <a:off x="0" y="0"/>
                          <a:ext cx="2349500" cy="2400300"/>
                        </a:xfrm>
                        <a:prstGeom prst="rect">
                          <a:avLst/>
                        </a:prstGeom>
                        <a:noFill/>
                        <a:ln w="6350">
                          <a:noFill/>
                        </a:ln>
                      </wps:spPr>
                      <wps:txbx>
                        <w:txbxContent>
                          <w:p w14:paraId="4C72B5D1" w14:textId="77777777" w:rsidR="00872FF9" w:rsidRPr="000C523D" w:rsidRDefault="00872FF9" w:rsidP="00872FF9">
                            <w:pPr>
                              <w:pStyle w:val="Heading4"/>
                            </w:pPr>
                            <w:r w:rsidRPr="000C523D">
                              <w:t>STATISTICS</w:t>
                            </w:r>
                          </w:p>
                          <w:p w14:paraId="67B5F6A7" w14:textId="77777777" w:rsidR="00872FF9" w:rsidRDefault="00872FF9" w:rsidP="00872FF9">
                            <w:r>
                              <w:t>[INSERT INFORMATION ABOUT YOUR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8C836C" id="_x0000_s1040" type="#_x0000_t202" style="position:absolute;left:0;text-align:left;margin-left:.45pt;margin-top:540.05pt;width:185pt;height:189pt;z-index:2517012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" filled="f" stroked="f" strokeweight=".5pt">
                <v:textbox>
                  <w:txbxContent>
                    <w:p w14:paraId="4C72B5D1" w14:textId="77777777" w:rsidR="00872FF9" w:rsidRPr="000C523D" w:rsidRDefault="00872FF9" w:rsidP="00872FF9">
                      <w:pPr>
                        <w:pStyle w:val="Heading4"/>
                      </w:pPr>
                      <w:r w:rsidRPr="000C523D">
                        <w:t>STATISTICS</w:t>
                      </w:r>
                    </w:p>
                    <w:p w14:paraId="67B5F6A7" w14:textId="77777777" w:rsidR="00872FF9" w:rsidRDefault="00872FF9" w:rsidP="00872FF9">
                      <w:r>
                        <w:t>[INSERT INFORMATION ABOUT YOUR DATA]</w:t>
                      </w:r>
                    </w:p>
                  </w:txbxContent>
                </v:textbox>
                <w10:wrap anchory="page"/>
              </v:shape>
            </w:pict>
          </mc:Fallback>
        </mc:AlternateContent>
      </w:r>
      <w:r w:rsidR="00F7353A" w:rsidRPr="00500439">
        <w:rPr>
          <w:noProof/>
        </w:rPr>
        <w:drawing>
          <wp:anchor distT="0" distB="0" distL="114300" distR="114300" simplePos="0" relativeHeight="251696128" behindDoc="0" locked="0" layoutInCell="1" allowOverlap="1" wp14:anchorId="15DE4841" wp14:editId="452DAFF2">
            <wp:simplePos x="0" y="0"/>
            <wp:positionH relativeFrom="column">
              <wp:posOffset>0</wp:posOffset>
            </wp:positionH>
            <wp:positionV relativeFrom="page">
              <wp:posOffset>4157237</wp:posOffset>
            </wp:positionV>
            <wp:extent cx="4279900" cy="2400300"/>
            <wp:effectExtent l="0" t="0" r="0" b="0"/>
            <wp:wrapNone/>
            <wp:docPr id="92639444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00F7353A" w:rsidRPr="00500439">
        <w:rPr>
          <w:noProof/>
        </w:rPr>
        <mc:AlternateContent>
          <mc:Choice Requires="wps">
            <w:drawing>
              <wp:anchor distT="0" distB="0" distL="114300" distR="114300" simplePos="0" relativeHeight="251691519" behindDoc="0" locked="0" layoutInCell="1" allowOverlap="1" wp14:anchorId="061CB2B9" wp14:editId="1895DD18">
                <wp:simplePos x="0" y="0"/>
                <wp:positionH relativeFrom="column">
                  <wp:posOffset>-457200</wp:posOffset>
                </wp:positionH>
                <wp:positionV relativeFrom="page">
                  <wp:posOffset>4085590</wp:posOffset>
                </wp:positionV>
                <wp:extent cx="7772400" cy="2592705"/>
                <wp:effectExtent l="0" t="0" r="0" b="0"/>
                <wp:wrapNone/>
                <wp:docPr id="816752644" name="Rectangle 2"/>
                <wp:cNvGraphicFramePr/>
                <a:graphic xmlns:a="http://schemas.openxmlformats.org/drawingml/2006/main">
                  <a:graphicData uri="http://schemas.microsoft.com/office/word/2010/wordprocessingShape">
                    <wps:wsp>
                      <wps:cNvSpPr/>
                      <wps:spPr>
                        <a:xfrm>
                          <a:off x="0" y="0"/>
                          <a:ext cx="7772400" cy="2592705"/>
                        </a:xfrm>
                        <a:prstGeom prst="rect">
                          <a:avLst/>
                        </a:prstGeom>
                        <a:solidFill>
                          <a:schemeClr val="accent5">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63B5BD" id="Rectangle 2" o:spid="_x0000_s1026" style="position:absolute;margin-left:-36pt;margin-top:321.7pt;width:612pt;height:204.15pt;z-index:251691519;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" fillcolor="#f3e9d8 [664]" stroked="f" strokeweight="1.25pt">
                <v:stroke endcap="round"/>
                <w10:wrap anchory="page"/>
              </v:rect>
            </w:pict>
          </mc:Fallback>
        </mc:AlternateContent>
      </w:r>
      <w:r w:rsidR="00144781" w:rsidRPr="00500439">
        <w:rPr>
          <w:noProof/>
        </w:rPr>
        <mc:AlternateContent>
          <mc:Choice Requires="wps">
            <w:drawing>
              <wp:anchor distT="0" distB="0" distL="114300" distR="114300" simplePos="0" relativeHeight="251698176" behindDoc="0" locked="0" layoutInCell="1" allowOverlap="1" wp14:anchorId="078530B9" wp14:editId="484F9A24">
                <wp:simplePos x="0" y="0"/>
                <wp:positionH relativeFrom="column">
                  <wp:posOffset>4524502</wp:posOffset>
                </wp:positionH>
                <wp:positionV relativeFrom="page">
                  <wp:posOffset>4194175</wp:posOffset>
                </wp:positionV>
                <wp:extent cx="2349500" cy="2400300"/>
                <wp:effectExtent l="0" t="0" r="0" b="0"/>
                <wp:wrapNone/>
                <wp:docPr id="1160597229" name="Text Box 2"/>
                <wp:cNvGraphicFramePr/>
                <a:graphic xmlns:a="http://schemas.openxmlformats.org/drawingml/2006/main">
                  <a:graphicData uri="http://schemas.microsoft.com/office/word/2010/wordprocessingShape">
                    <wps:wsp>
                      <wps:cNvSpPr txBox="1"/>
                      <wps:spPr>
                        <a:xfrm>
                          <a:off x="0" y="0"/>
                          <a:ext cx="2349500" cy="2400300"/>
                        </a:xfrm>
                        <a:prstGeom prst="rect">
                          <a:avLst/>
                        </a:prstGeom>
                        <a:noFill/>
                        <a:ln w="6350">
                          <a:noFill/>
                        </a:ln>
                      </wps:spPr>
                      <wps:txbx>
                        <w:txbxContent>
                          <w:p w14:paraId="06FF33F9" w14:textId="77777777" w:rsidR="00872FF9" w:rsidRPr="000C523D" w:rsidRDefault="00872FF9" w:rsidP="00872FF9">
                            <w:pPr>
                              <w:pStyle w:val="Heading4"/>
                            </w:pPr>
                            <w:r w:rsidRPr="000C523D">
                              <w:t>STATISTICS</w:t>
                            </w:r>
                          </w:p>
                          <w:p w14:paraId="0779817F" w14:textId="77777777" w:rsidR="00872FF9" w:rsidRDefault="00872FF9" w:rsidP="00872FF9">
                            <w:r>
                              <w:t>[INSERT INFORMATION ABOUT YOUR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8530B9" id="_x0000_s1041" type="#_x0000_t202" style="position:absolute;left:0;text-align:left;margin-left:356.25pt;margin-top:330.25pt;width:185pt;height:189pt;z-index:2516981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" filled="f" stroked="f" strokeweight=".5pt">
                <v:textbox>
                  <w:txbxContent>
                    <w:p w14:paraId="06FF33F9" w14:textId="77777777" w:rsidR="00872FF9" w:rsidRPr="000C523D" w:rsidRDefault="00872FF9" w:rsidP="00872FF9">
                      <w:pPr>
                        <w:pStyle w:val="Heading4"/>
                      </w:pPr>
                      <w:r w:rsidRPr="000C523D">
                        <w:t>STATISTICS</w:t>
                      </w:r>
                    </w:p>
                    <w:p w14:paraId="0779817F" w14:textId="77777777" w:rsidR="00872FF9" w:rsidRDefault="00872FF9" w:rsidP="00872FF9">
                      <w:r>
                        <w:t>[INSERT INFORMATION ABOUT YOUR DATA]</w:t>
                      </w:r>
                    </w:p>
                  </w:txbxContent>
                </v:textbox>
                <w10:wrap anchory="page"/>
              </v:shape>
            </w:pict>
          </mc:Fallback>
        </mc:AlternateContent>
      </w:r>
      <w:r w:rsidR="00FB1160" w:rsidRPr="00500439">
        <w:br w:type="page"/>
      </w:r>
    </w:p>
    <w:p w14:paraId="25CD35A2" w14:textId="6B75FEDD" w:rsidR="00610B8B" w:rsidRPr="00500439" w:rsidRDefault="00610B8B" w:rsidP="00610B8B">
      <w:pPr>
        <w:spacing w:line="480" w:lineRule="auto"/>
      </w:pPr>
      <w:r w:rsidRPr="00500439">
        <w:rPr>
          <w:noProof/>
        </w:rPr>
        <w:lastRenderedPageBreak/>
        <mc:AlternateContent>
          <mc:Choice Requires="wps">
            <w:drawing>
              <wp:anchor distT="0" distB="0" distL="114300" distR="114300" simplePos="0" relativeHeight="251704320" behindDoc="0" locked="0" layoutInCell="1" allowOverlap="1" wp14:anchorId="33E8E906" wp14:editId="3141AD6C">
                <wp:simplePos x="0" y="0"/>
                <wp:positionH relativeFrom="column">
                  <wp:posOffset>-457200</wp:posOffset>
                </wp:positionH>
                <wp:positionV relativeFrom="page">
                  <wp:posOffset>0</wp:posOffset>
                </wp:positionV>
                <wp:extent cx="7772400" cy="2924175"/>
                <wp:effectExtent l="0" t="0" r="0" b="0"/>
                <wp:wrapNone/>
                <wp:docPr id="68777763" name="Rectangle 2"/>
                <wp:cNvGraphicFramePr/>
                <a:graphic xmlns:a="http://schemas.openxmlformats.org/drawingml/2006/main">
                  <a:graphicData uri="http://schemas.microsoft.com/office/word/2010/wordprocessingShape">
                    <wps:wsp>
                      <wps:cNvSpPr/>
                      <wps:spPr>
                        <a:xfrm>
                          <a:off x="0" y="0"/>
                          <a:ext cx="7772400" cy="2924175"/>
                        </a:xfrm>
                        <a:prstGeom prst="rect">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64B1F7" id="Rectangle 2" o:spid="_x0000_s1026" style="position:absolute;margin-left:-36pt;margin-top:0;width:612pt;height:230.25pt;z-index:25170432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" fillcolor="#f4e3d8 [663]" stroked="f" strokeweight="1.25pt">
                <v:stroke endcap="round"/>
                <w10:wrap anchory="page"/>
              </v:rect>
            </w:pict>
          </mc:Fallback>
        </mc:AlternateContent>
      </w:r>
      <w:r w:rsidRPr="00500439">
        <w:rPr>
          <w:noProof/>
        </w:rPr>
        <mc:AlternateContent>
          <mc:Choice Requires="wps">
            <w:drawing>
              <wp:anchor distT="0" distB="0" distL="114300" distR="114300" simplePos="0" relativeHeight="251709440" behindDoc="0" locked="0" layoutInCell="1" allowOverlap="1" wp14:anchorId="62217A54" wp14:editId="15EBE7EB">
                <wp:simplePos x="0" y="0"/>
                <wp:positionH relativeFrom="column">
                  <wp:posOffset>-466725</wp:posOffset>
                </wp:positionH>
                <wp:positionV relativeFrom="page">
                  <wp:posOffset>3140075</wp:posOffset>
                </wp:positionV>
                <wp:extent cx="7772400" cy="3041015"/>
                <wp:effectExtent l="0" t="0" r="0" b="0"/>
                <wp:wrapNone/>
                <wp:docPr id="897659103" name="Rectangle 2"/>
                <wp:cNvGraphicFramePr/>
                <a:graphic xmlns:a="http://schemas.openxmlformats.org/drawingml/2006/main">
                  <a:graphicData uri="http://schemas.microsoft.com/office/word/2010/wordprocessingShape">
                    <wps:wsp>
                      <wps:cNvSpPr/>
                      <wps:spPr>
                        <a:xfrm>
                          <a:off x="0" y="0"/>
                          <a:ext cx="7772400" cy="3041015"/>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4EC975" id="Rectangle 2" o:spid="_x0000_s1026" style="position:absolute;margin-left:-36.75pt;margin-top:247.25pt;width:612pt;height:239.45pt;z-index:2517094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" fillcolor="#e0e4ef [661]" stroked="f" strokeweight="1.25pt">
                <v:stroke endcap="round"/>
                <w10:wrap anchory="page"/>
              </v:rect>
            </w:pict>
          </mc:Fallback>
        </mc:AlternateContent>
      </w:r>
      <w:r w:rsidRPr="00500439">
        <w:rPr>
          <w:noProof/>
        </w:rPr>
        <w:drawing>
          <wp:anchor distT="0" distB="0" distL="114300" distR="114300" simplePos="0" relativeHeight="251707392" behindDoc="0" locked="0" layoutInCell="1" allowOverlap="1" wp14:anchorId="4A77EE60" wp14:editId="46150622">
            <wp:simplePos x="0" y="0"/>
            <wp:positionH relativeFrom="column">
              <wp:posOffset>2604135</wp:posOffset>
            </wp:positionH>
            <wp:positionV relativeFrom="page">
              <wp:posOffset>413385</wp:posOffset>
            </wp:positionV>
            <wp:extent cx="4279900" cy="2400300"/>
            <wp:effectExtent l="0" t="0" r="0" b="0"/>
            <wp:wrapNone/>
            <wp:docPr id="167493413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r w:rsidRPr="00500439">
        <w:rPr>
          <w:noProof/>
        </w:rPr>
        <mc:AlternateContent>
          <mc:Choice Requires="wps">
            <w:drawing>
              <wp:anchor distT="0" distB="0" distL="114300" distR="114300" simplePos="0" relativeHeight="251705344" behindDoc="0" locked="0" layoutInCell="1" allowOverlap="1" wp14:anchorId="077B9677" wp14:editId="530BC0DF">
                <wp:simplePos x="0" y="0"/>
                <wp:positionH relativeFrom="column">
                  <wp:posOffset>6350</wp:posOffset>
                </wp:positionH>
                <wp:positionV relativeFrom="page">
                  <wp:posOffset>394970</wp:posOffset>
                </wp:positionV>
                <wp:extent cx="2349500" cy="2400300"/>
                <wp:effectExtent l="0" t="0" r="0" b="0"/>
                <wp:wrapNone/>
                <wp:docPr id="1648681255" name="Text Box 2"/>
                <wp:cNvGraphicFramePr/>
                <a:graphic xmlns:a="http://schemas.openxmlformats.org/drawingml/2006/main">
                  <a:graphicData uri="http://schemas.microsoft.com/office/word/2010/wordprocessingShape">
                    <wps:wsp>
                      <wps:cNvSpPr txBox="1"/>
                      <wps:spPr>
                        <a:xfrm>
                          <a:off x="0" y="0"/>
                          <a:ext cx="2349500" cy="2400300"/>
                        </a:xfrm>
                        <a:prstGeom prst="rect">
                          <a:avLst/>
                        </a:prstGeom>
                        <a:noFill/>
                        <a:ln w="6350">
                          <a:noFill/>
                        </a:ln>
                      </wps:spPr>
                      <wps:txbx>
                        <w:txbxContent>
                          <w:p w14:paraId="52DEA7FE" w14:textId="77777777" w:rsidR="001317FC" w:rsidRPr="000C523D" w:rsidRDefault="001317FC" w:rsidP="001317FC">
                            <w:pPr>
                              <w:pStyle w:val="Heading4"/>
                            </w:pPr>
                            <w:r w:rsidRPr="000C523D">
                              <w:t>STATISTICS</w:t>
                            </w:r>
                          </w:p>
                          <w:p w14:paraId="42DFA080" w14:textId="77777777" w:rsidR="001317FC" w:rsidRDefault="001317FC" w:rsidP="001317FC">
                            <w:r>
                              <w:t>[INSERT INFORMATION ABOUT YOUR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7B9677" id="_x0000_s1042" type="#_x0000_t202" style="position:absolute;margin-left:.5pt;margin-top:31.1pt;width:185pt;height:189pt;z-index:2517053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" filled="f" stroked="f" strokeweight=".5pt">
                <v:textbox>
                  <w:txbxContent>
                    <w:p w14:paraId="52DEA7FE" w14:textId="77777777" w:rsidR="001317FC" w:rsidRPr="000C523D" w:rsidRDefault="001317FC" w:rsidP="001317FC">
                      <w:pPr>
                        <w:pStyle w:val="Heading4"/>
                      </w:pPr>
                      <w:r w:rsidRPr="000C523D">
                        <w:t>STATISTICS</w:t>
                      </w:r>
                    </w:p>
                    <w:p w14:paraId="42DFA080" w14:textId="77777777" w:rsidR="001317FC" w:rsidRDefault="001317FC" w:rsidP="001317FC">
                      <w:r>
                        <w:t>[INSERT INFORMATION ABOUT YOUR DATA]</w:t>
                      </w:r>
                    </w:p>
                  </w:txbxContent>
                </v:textbox>
                <w10:wrap anchory="page"/>
              </v:shape>
            </w:pict>
          </mc:Fallback>
        </mc:AlternateContent>
      </w:r>
    </w:p>
    <w:p w14:paraId="2EB88D9E" w14:textId="77777777" w:rsidR="00610B8B" w:rsidRPr="00500439" w:rsidRDefault="00610B8B" w:rsidP="00610B8B">
      <w:pPr>
        <w:spacing w:line="480" w:lineRule="auto"/>
      </w:pPr>
    </w:p>
    <w:p w14:paraId="5BF2F5CF" w14:textId="27F14487" w:rsidR="00F521AB" w:rsidRPr="00500439" w:rsidRDefault="009F1F85">
      <w:pPr>
        <w:spacing w:line="480" w:lineRule="auto"/>
        <w:ind w:firstLine="360"/>
      </w:pPr>
      <w:r w:rsidRPr="00500439">
        <w:rPr>
          <w:noProof/>
        </w:rPr>
        <mc:AlternateContent>
          <mc:Choice Requires="wps">
            <w:drawing>
              <wp:anchor distT="0" distB="0" distL="114300" distR="114300" simplePos="0" relativeHeight="251715584" behindDoc="0" locked="0" layoutInCell="1" allowOverlap="1" wp14:anchorId="289711AC" wp14:editId="11F0AFC6">
                <wp:simplePos x="0" y="0"/>
                <wp:positionH relativeFrom="column">
                  <wp:posOffset>12065</wp:posOffset>
                </wp:positionH>
                <wp:positionV relativeFrom="page">
                  <wp:posOffset>6772422</wp:posOffset>
                </wp:positionV>
                <wp:extent cx="2349500" cy="2400300"/>
                <wp:effectExtent l="0" t="0" r="0" b="0"/>
                <wp:wrapNone/>
                <wp:docPr id="683892573" name="Text Box 2"/>
                <wp:cNvGraphicFramePr/>
                <a:graphic xmlns:a="http://schemas.openxmlformats.org/drawingml/2006/main">
                  <a:graphicData uri="http://schemas.microsoft.com/office/word/2010/wordprocessingShape">
                    <wps:wsp>
                      <wps:cNvSpPr txBox="1"/>
                      <wps:spPr>
                        <a:xfrm>
                          <a:off x="0" y="0"/>
                          <a:ext cx="2349500" cy="2400300"/>
                        </a:xfrm>
                        <a:prstGeom prst="rect">
                          <a:avLst/>
                        </a:prstGeom>
                        <a:noFill/>
                        <a:ln w="6350">
                          <a:noFill/>
                        </a:ln>
                      </wps:spPr>
                      <wps:txbx>
                        <w:txbxContent>
                          <w:p w14:paraId="274AAF59" w14:textId="77777777" w:rsidR="009E0D13" w:rsidRPr="000C523D" w:rsidRDefault="009E0D13" w:rsidP="009E0D13">
                            <w:pPr>
                              <w:pStyle w:val="Heading4"/>
                            </w:pPr>
                            <w:r w:rsidRPr="000C523D">
                              <w:t>STATISTICS</w:t>
                            </w:r>
                          </w:p>
                          <w:p w14:paraId="7735C005" w14:textId="77777777" w:rsidR="009E0D13" w:rsidRDefault="009E0D13" w:rsidP="009E0D13">
                            <w:r>
                              <w:t>[INSERT INFORMATION ABOUT YOUR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711AC" id="_x0000_s1043" type="#_x0000_t202" style="position:absolute;left:0;text-align:left;margin-left:.95pt;margin-top:533.25pt;width:185pt;height:18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" filled="f" stroked="f" strokeweight=".5pt">
                <v:textbox>
                  <w:txbxContent>
                    <w:p w14:paraId="274AAF59" w14:textId="77777777" w:rsidR="009E0D13" w:rsidRPr="000C523D" w:rsidRDefault="009E0D13" w:rsidP="009E0D13">
                      <w:pPr>
                        <w:pStyle w:val="Heading4"/>
                      </w:pPr>
                      <w:r w:rsidRPr="000C523D">
                        <w:t>STATISTICS</w:t>
                      </w:r>
                    </w:p>
                    <w:p w14:paraId="7735C005" w14:textId="77777777" w:rsidR="009E0D13" w:rsidRDefault="009E0D13" w:rsidP="009E0D13">
                      <w:r>
                        <w:t>[INSERT INFORMATION ABOUT YOUR DATA]</w:t>
                      </w:r>
                    </w:p>
                  </w:txbxContent>
                </v:textbox>
                <w10:wrap anchory="page"/>
              </v:shape>
            </w:pict>
          </mc:Fallback>
        </mc:AlternateContent>
      </w:r>
      <w:r w:rsidRPr="00500439">
        <w:rPr>
          <w:noProof/>
        </w:rPr>
        <w:drawing>
          <wp:anchor distT="0" distB="0" distL="114300" distR="114300" simplePos="0" relativeHeight="251716608" behindDoc="0" locked="0" layoutInCell="1" allowOverlap="1" wp14:anchorId="487261AE" wp14:editId="718F9751">
            <wp:simplePos x="0" y="0"/>
            <wp:positionH relativeFrom="column">
              <wp:posOffset>2609557</wp:posOffset>
            </wp:positionH>
            <wp:positionV relativeFrom="page">
              <wp:posOffset>6583680</wp:posOffset>
            </wp:positionV>
            <wp:extent cx="4279900" cy="2674620"/>
            <wp:effectExtent l="0" t="0" r="0" b="0"/>
            <wp:wrapNone/>
            <wp:docPr id="47141346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r w:rsidRPr="00500439">
        <w:rPr>
          <w:noProof/>
        </w:rPr>
        <mc:AlternateContent>
          <mc:Choice Requires="wps">
            <w:drawing>
              <wp:anchor distT="0" distB="0" distL="114300" distR="114300" simplePos="0" relativeHeight="251711488" behindDoc="0" locked="0" layoutInCell="1" allowOverlap="1" wp14:anchorId="6843F559" wp14:editId="72EF4987">
                <wp:simplePos x="0" y="0"/>
                <wp:positionH relativeFrom="column">
                  <wp:posOffset>4515485</wp:posOffset>
                </wp:positionH>
                <wp:positionV relativeFrom="page">
                  <wp:posOffset>3437890</wp:posOffset>
                </wp:positionV>
                <wp:extent cx="2349500" cy="2400300"/>
                <wp:effectExtent l="0" t="0" r="0" b="0"/>
                <wp:wrapNone/>
                <wp:docPr id="1515958885" name="Text Box 2"/>
                <wp:cNvGraphicFramePr/>
                <a:graphic xmlns:a="http://schemas.openxmlformats.org/drawingml/2006/main">
                  <a:graphicData uri="http://schemas.microsoft.com/office/word/2010/wordprocessingShape">
                    <wps:wsp>
                      <wps:cNvSpPr txBox="1"/>
                      <wps:spPr>
                        <a:xfrm>
                          <a:off x="0" y="0"/>
                          <a:ext cx="2349500" cy="2400300"/>
                        </a:xfrm>
                        <a:prstGeom prst="rect">
                          <a:avLst/>
                        </a:prstGeom>
                        <a:noFill/>
                        <a:ln w="6350">
                          <a:noFill/>
                        </a:ln>
                      </wps:spPr>
                      <wps:txbx>
                        <w:txbxContent>
                          <w:p w14:paraId="5A3C1A58" w14:textId="77777777" w:rsidR="00413446" w:rsidRPr="000C523D" w:rsidRDefault="00413446" w:rsidP="00413446">
                            <w:pPr>
                              <w:pStyle w:val="Heading4"/>
                            </w:pPr>
                            <w:r w:rsidRPr="000C523D">
                              <w:t>STATISTICS</w:t>
                            </w:r>
                          </w:p>
                          <w:p w14:paraId="4ECB91D6" w14:textId="77777777" w:rsidR="00413446" w:rsidRDefault="00413446" w:rsidP="00413446">
                            <w:r>
                              <w:t>[INSERT INFORMATION ABOUT YOUR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43F559" id="_x0000_s1044" type="#_x0000_t202" style="position:absolute;left:0;text-align:left;margin-left:355.55pt;margin-top:270.7pt;width:185pt;height:189pt;z-index:2517114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" filled="f" stroked="f" strokeweight=".5pt">
                <v:textbox>
                  <w:txbxContent>
                    <w:p w14:paraId="5A3C1A58" w14:textId="77777777" w:rsidR="00413446" w:rsidRPr="000C523D" w:rsidRDefault="00413446" w:rsidP="00413446">
                      <w:pPr>
                        <w:pStyle w:val="Heading4"/>
                      </w:pPr>
                      <w:r w:rsidRPr="000C523D">
                        <w:t>STATISTICS</w:t>
                      </w:r>
                    </w:p>
                    <w:p w14:paraId="4ECB91D6" w14:textId="77777777" w:rsidR="00413446" w:rsidRDefault="00413446" w:rsidP="00413446">
                      <w:r>
                        <w:t>[INSERT INFORMATION ABOUT YOUR DATA]</w:t>
                      </w:r>
                    </w:p>
                  </w:txbxContent>
                </v:textbox>
                <w10:wrap anchory="page"/>
              </v:shape>
            </w:pict>
          </mc:Fallback>
        </mc:AlternateContent>
      </w:r>
      <w:r w:rsidRPr="00500439">
        <w:rPr>
          <w:noProof/>
        </w:rPr>
        <w:drawing>
          <wp:anchor distT="0" distB="0" distL="114300" distR="114300" simplePos="0" relativeHeight="251712512" behindDoc="0" locked="0" layoutInCell="1" allowOverlap="1" wp14:anchorId="20D2954D" wp14:editId="5E303608">
            <wp:simplePos x="0" y="0"/>
            <wp:positionH relativeFrom="column">
              <wp:posOffset>-43815</wp:posOffset>
            </wp:positionH>
            <wp:positionV relativeFrom="page">
              <wp:posOffset>3222674</wp:posOffset>
            </wp:positionV>
            <wp:extent cx="4481195" cy="2831465"/>
            <wp:effectExtent l="0" t="0" r="0" b="0"/>
            <wp:wrapNone/>
            <wp:docPr id="58652683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Pr="00500439">
        <w:rPr>
          <w:noProof/>
        </w:rPr>
        <mc:AlternateContent>
          <mc:Choice Requires="wps">
            <w:drawing>
              <wp:anchor distT="0" distB="0" distL="114300" distR="114300" simplePos="0" relativeHeight="251714560" behindDoc="0" locked="0" layoutInCell="1" allowOverlap="1" wp14:anchorId="0D7342F2" wp14:editId="3ED04F54">
                <wp:simplePos x="0" y="0"/>
                <wp:positionH relativeFrom="column">
                  <wp:posOffset>-457200</wp:posOffset>
                </wp:positionH>
                <wp:positionV relativeFrom="page">
                  <wp:posOffset>6394450</wp:posOffset>
                </wp:positionV>
                <wp:extent cx="7772400" cy="3041015"/>
                <wp:effectExtent l="0" t="0" r="0" b="0"/>
                <wp:wrapNone/>
                <wp:docPr id="43552481" name="Rectangle 2"/>
                <wp:cNvGraphicFramePr/>
                <a:graphic xmlns:a="http://schemas.openxmlformats.org/drawingml/2006/main">
                  <a:graphicData uri="http://schemas.microsoft.com/office/word/2010/wordprocessingShape">
                    <wps:wsp>
                      <wps:cNvSpPr/>
                      <wps:spPr>
                        <a:xfrm>
                          <a:off x="0" y="0"/>
                          <a:ext cx="7772400" cy="3041015"/>
                        </a:xfrm>
                        <a:prstGeom prst="rect">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409360" id="Rectangle 2" o:spid="_x0000_s1026" style="position:absolute;margin-left:-36pt;margin-top:503.5pt;width:612pt;height:239.45pt;z-index:2517145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" fillcolor="#e3e8da [662]" stroked="f" strokeweight="1.25pt">
                <v:stroke endcap="round"/>
                <w10:wrap anchory="page"/>
              </v:rect>
            </w:pict>
          </mc:Fallback>
        </mc:AlternateContent>
      </w:r>
      <w:r w:rsidR="00610B8B" w:rsidRPr="00500439">
        <w:br w:type="page"/>
      </w:r>
    </w:p>
    <w:p w14:paraId="5A429FB7" w14:textId="6DDEA870" w:rsidR="00F521AB" w:rsidRPr="00500439" w:rsidRDefault="00F36003" w:rsidP="00F521AB">
      <w:r w:rsidRPr="00500439">
        <w:rPr>
          <w:noProof/>
        </w:rPr>
        <w:lastRenderedPageBreak/>
        <w:drawing>
          <wp:anchor distT="0" distB="0" distL="114300" distR="114300" simplePos="0" relativeHeight="251763712" behindDoc="1" locked="0" layoutInCell="1" allowOverlap="1" wp14:anchorId="25385443" wp14:editId="6CAB386D">
            <wp:simplePos x="0" y="0"/>
            <wp:positionH relativeFrom="column">
              <wp:posOffset>-457200</wp:posOffset>
            </wp:positionH>
            <wp:positionV relativeFrom="paragraph">
              <wp:posOffset>-628650</wp:posOffset>
            </wp:positionV>
            <wp:extent cx="7792085" cy="2929775"/>
            <wp:effectExtent l="0" t="0" r="0" b="4445"/>
            <wp:wrapNone/>
            <wp:docPr id="1879096282" name="Picture 5" descr="A group of people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6282" name="Picture 5" descr="A group of people standing together&#10;&#10;Description automatically generated"/>
                    <pic:cNvPicPr/>
                  </pic:nvPicPr>
                  <pic:blipFill rotWithShape="1">
                    <a:blip r:embed="rId41" cstate="print">
                      <a:extLst>
                        <a:ext uri="{28A0092B-C50C-407E-A947-70E740481C1C}">
                          <a14:useLocalDpi xmlns:a14="http://schemas.microsoft.com/office/drawing/2010/main"/>
                        </a:ext>
                      </a:extLst>
                    </a:blip>
                    <a:srcRect/>
                    <a:stretch/>
                  </pic:blipFill>
                  <pic:spPr bwMode="auto">
                    <a:xfrm>
                      <a:off x="0" y="0"/>
                      <a:ext cx="7792085" cy="2929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FE0760" w14:textId="77777777" w:rsidR="00F521AB" w:rsidRPr="00500439" w:rsidRDefault="00F521AB" w:rsidP="00F521AB"/>
    <w:p w14:paraId="1D3581C6" w14:textId="7CE7AECF" w:rsidR="00F521AB" w:rsidRPr="00500439" w:rsidRDefault="00EC1BFD" w:rsidP="00F521AB">
      <w:pPr>
        <w:tabs>
          <w:tab w:val="left" w:pos="4046"/>
        </w:tabs>
        <w:spacing w:line="480" w:lineRule="auto"/>
        <w:ind w:firstLine="360"/>
        <w:sectPr w:rsidR="00F521AB" w:rsidRPr="00500439" w:rsidSect="001B076D">
          <w:footerReference w:type="first" r:id="rId42"/>
          <w:pgSz w:w="12240" w:h="15840"/>
          <w:pgMar w:top="720" w:right="720" w:bottom="720" w:left="720" w:header="283" w:footer="340" w:gutter="0"/>
          <w:cols w:space="720"/>
          <w:titlePg/>
          <w:docGrid w:linePitch="299"/>
        </w:sectPr>
      </w:pPr>
      <w:r w:rsidRPr="00500439">
        <w:rPr>
          <w:noProof/>
        </w:rPr>
        <w:drawing>
          <wp:anchor distT="0" distB="0" distL="114300" distR="114300" simplePos="0" relativeHeight="251750400" behindDoc="0" locked="0" layoutInCell="1" allowOverlap="1" wp14:anchorId="4BCA6B2D" wp14:editId="2BF06721">
            <wp:simplePos x="0" y="0"/>
            <wp:positionH relativeFrom="column">
              <wp:posOffset>2576830</wp:posOffset>
            </wp:positionH>
            <wp:positionV relativeFrom="page">
              <wp:posOffset>3464560</wp:posOffset>
            </wp:positionV>
            <wp:extent cx="4279900" cy="2400300"/>
            <wp:effectExtent l="0" t="0" r="0" b="0"/>
            <wp:wrapNone/>
            <wp:docPr id="66241633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r w:rsidRPr="00500439">
        <w:rPr>
          <w:noProof/>
        </w:rPr>
        <mc:AlternateContent>
          <mc:Choice Requires="wps">
            <w:drawing>
              <wp:anchor distT="0" distB="0" distL="114300" distR="114300" simplePos="0" relativeHeight="251749376" behindDoc="0" locked="0" layoutInCell="1" allowOverlap="1" wp14:anchorId="659357DF" wp14:editId="15850A7F">
                <wp:simplePos x="0" y="0"/>
                <wp:positionH relativeFrom="column">
                  <wp:posOffset>-20955</wp:posOffset>
                </wp:positionH>
                <wp:positionV relativeFrom="page">
                  <wp:posOffset>3467191</wp:posOffset>
                </wp:positionV>
                <wp:extent cx="2349500" cy="2400300"/>
                <wp:effectExtent l="0" t="0" r="0" b="0"/>
                <wp:wrapNone/>
                <wp:docPr id="709039626" name="Text Box 2"/>
                <wp:cNvGraphicFramePr/>
                <a:graphic xmlns:a="http://schemas.openxmlformats.org/drawingml/2006/main">
                  <a:graphicData uri="http://schemas.microsoft.com/office/word/2010/wordprocessingShape">
                    <wps:wsp>
                      <wps:cNvSpPr txBox="1"/>
                      <wps:spPr>
                        <a:xfrm>
                          <a:off x="0" y="0"/>
                          <a:ext cx="2349500" cy="2400300"/>
                        </a:xfrm>
                        <a:prstGeom prst="rect">
                          <a:avLst/>
                        </a:prstGeom>
                        <a:noFill/>
                        <a:ln w="6350">
                          <a:noFill/>
                        </a:ln>
                      </wps:spPr>
                      <wps:txbx>
                        <w:txbxContent>
                          <w:p w14:paraId="34313777" w14:textId="77777777" w:rsidR="003A6CC8" w:rsidRPr="000C523D" w:rsidRDefault="003A6CC8" w:rsidP="003A6CC8">
                            <w:pPr>
                              <w:pStyle w:val="Heading4"/>
                            </w:pPr>
                            <w:r w:rsidRPr="000C523D">
                              <w:t>STATISTICS</w:t>
                            </w:r>
                          </w:p>
                          <w:p w14:paraId="5F29AD5D" w14:textId="77777777" w:rsidR="003A6CC8" w:rsidRDefault="003A6CC8" w:rsidP="003A6CC8">
                            <w:r>
                              <w:t>[INSERT INFORMATION ABOUT YOUR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9357DF" id="_x0000_s1045" type="#_x0000_t202" style="position:absolute;left:0;text-align:left;margin-left:-1.65pt;margin-top:273pt;width:185pt;height:189pt;z-index:2517493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" filled="f" stroked="f" strokeweight=".5pt">
                <v:textbox>
                  <w:txbxContent>
                    <w:p w14:paraId="34313777" w14:textId="77777777" w:rsidR="003A6CC8" w:rsidRPr="000C523D" w:rsidRDefault="003A6CC8" w:rsidP="003A6CC8">
                      <w:pPr>
                        <w:pStyle w:val="Heading4"/>
                      </w:pPr>
                      <w:r w:rsidRPr="000C523D">
                        <w:t>STATISTICS</w:t>
                      </w:r>
                    </w:p>
                    <w:p w14:paraId="5F29AD5D" w14:textId="77777777" w:rsidR="003A6CC8" w:rsidRDefault="003A6CC8" w:rsidP="003A6CC8">
                      <w:r>
                        <w:t>[INSERT INFORMATION ABOUT YOUR DATA]</w:t>
                      </w:r>
                    </w:p>
                  </w:txbxContent>
                </v:textbox>
                <w10:wrap anchory="page"/>
              </v:shape>
            </w:pict>
          </mc:Fallback>
        </mc:AlternateContent>
      </w:r>
      <w:r w:rsidR="00F521AB" w:rsidRPr="00500439">
        <w:rPr>
          <w:noProof/>
        </w:rPr>
        <w:drawing>
          <wp:anchor distT="0" distB="0" distL="114300" distR="114300" simplePos="0" relativeHeight="251758592" behindDoc="0" locked="0" layoutInCell="1" allowOverlap="1" wp14:anchorId="288EF2A3" wp14:editId="2CACEBAC">
            <wp:simplePos x="0" y="0"/>
            <wp:positionH relativeFrom="column">
              <wp:posOffset>-63500</wp:posOffset>
            </wp:positionH>
            <wp:positionV relativeFrom="page">
              <wp:posOffset>6671310</wp:posOffset>
            </wp:positionV>
            <wp:extent cx="4279900" cy="2400300"/>
            <wp:effectExtent l="0" t="0" r="0" b="0"/>
            <wp:wrapNone/>
            <wp:docPr id="20329364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r w:rsidR="00F521AB" w:rsidRPr="00500439">
        <w:rPr>
          <w:noProof/>
        </w:rPr>
        <mc:AlternateContent>
          <mc:Choice Requires="wps">
            <w:drawing>
              <wp:anchor distT="0" distB="0" distL="114300" distR="114300" simplePos="0" relativeHeight="251751424" behindDoc="0" locked="0" layoutInCell="1" allowOverlap="1" wp14:anchorId="208A0B4E" wp14:editId="09BF0C11">
                <wp:simplePos x="0" y="0"/>
                <wp:positionH relativeFrom="column">
                  <wp:posOffset>-465455</wp:posOffset>
                </wp:positionH>
                <wp:positionV relativeFrom="page">
                  <wp:posOffset>6348095</wp:posOffset>
                </wp:positionV>
                <wp:extent cx="7772400" cy="3041015"/>
                <wp:effectExtent l="0" t="0" r="0" b="0"/>
                <wp:wrapNone/>
                <wp:docPr id="347154583" name="Rectangle 2"/>
                <wp:cNvGraphicFramePr/>
                <a:graphic xmlns:a="http://schemas.openxmlformats.org/drawingml/2006/main">
                  <a:graphicData uri="http://schemas.microsoft.com/office/word/2010/wordprocessingShape">
                    <wps:wsp>
                      <wps:cNvSpPr/>
                      <wps:spPr>
                        <a:xfrm>
                          <a:off x="0" y="0"/>
                          <a:ext cx="7772400" cy="3041015"/>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838EAE" id="Rectangle 2" o:spid="_x0000_s1026" style="position:absolute;margin-left:-36.65pt;margin-top:499.85pt;width:612pt;height:239.45pt;z-index:2517514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" fillcolor="#e0e4ef [661]" stroked="f" strokeweight="1.25pt">
                <v:stroke endcap="round"/>
                <w10:wrap anchory="page"/>
              </v:rect>
            </w:pict>
          </mc:Fallback>
        </mc:AlternateContent>
      </w:r>
      <w:r w:rsidR="00F521AB" w:rsidRPr="00500439">
        <w:rPr>
          <w:noProof/>
        </w:rPr>
        <mc:AlternateContent>
          <mc:Choice Requires="wps">
            <w:drawing>
              <wp:anchor distT="0" distB="0" distL="114300" distR="114300" simplePos="0" relativeHeight="251748352" behindDoc="0" locked="0" layoutInCell="1" allowOverlap="1" wp14:anchorId="2DB61704" wp14:editId="013EA6AC">
                <wp:simplePos x="0" y="0"/>
                <wp:positionH relativeFrom="column">
                  <wp:posOffset>-463550</wp:posOffset>
                </wp:positionH>
                <wp:positionV relativeFrom="page">
                  <wp:posOffset>3175000</wp:posOffset>
                </wp:positionV>
                <wp:extent cx="7772400" cy="2924175"/>
                <wp:effectExtent l="0" t="0" r="0" b="0"/>
                <wp:wrapNone/>
                <wp:docPr id="1344855480" name="Rectangle 2"/>
                <wp:cNvGraphicFramePr/>
                <a:graphic xmlns:a="http://schemas.openxmlformats.org/drawingml/2006/main">
                  <a:graphicData uri="http://schemas.microsoft.com/office/word/2010/wordprocessingShape">
                    <wps:wsp>
                      <wps:cNvSpPr/>
                      <wps:spPr>
                        <a:xfrm>
                          <a:off x="0" y="0"/>
                          <a:ext cx="7772400" cy="2924175"/>
                        </a:xfrm>
                        <a:prstGeom prst="rect">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5310E8" id="Rectangle 2" o:spid="_x0000_s1026" style="position:absolute;margin-left:-36.5pt;margin-top:250pt;width:612pt;height:230.25pt;z-index:2517483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" fillcolor="#f4e3d8 [663]" stroked="f" strokeweight="1.25pt">
                <v:stroke endcap="round"/>
                <w10:wrap anchory="page"/>
              </v:rect>
            </w:pict>
          </mc:Fallback>
        </mc:AlternateContent>
      </w:r>
      <w:r w:rsidR="00F521AB" w:rsidRPr="00500439">
        <w:rPr>
          <w:noProof/>
        </w:rPr>
        <mc:AlternateContent>
          <mc:Choice Requires="wps">
            <w:drawing>
              <wp:anchor distT="0" distB="0" distL="114300" distR="114300" simplePos="0" relativeHeight="251752448" behindDoc="0" locked="0" layoutInCell="1" allowOverlap="1" wp14:anchorId="3CEB1ADB" wp14:editId="5B8CB454">
                <wp:simplePos x="0" y="0"/>
                <wp:positionH relativeFrom="column">
                  <wp:posOffset>4488180</wp:posOffset>
                </wp:positionH>
                <wp:positionV relativeFrom="page">
                  <wp:posOffset>6645910</wp:posOffset>
                </wp:positionV>
                <wp:extent cx="2349500" cy="2400300"/>
                <wp:effectExtent l="0" t="0" r="0" b="0"/>
                <wp:wrapNone/>
                <wp:docPr id="726681989" name="Text Box 2"/>
                <wp:cNvGraphicFramePr/>
                <a:graphic xmlns:a="http://schemas.openxmlformats.org/drawingml/2006/main">
                  <a:graphicData uri="http://schemas.microsoft.com/office/word/2010/wordprocessingShape">
                    <wps:wsp>
                      <wps:cNvSpPr txBox="1"/>
                      <wps:spPr>
                        <a:xfrm>
                          <a:off x="0" y="0"/>
                          <a:ext cx="2349500" cy="2400300"/>
                        </a:xfrm>
                        <a:prstGeom prst="rect">
                          <a:avLst/>
                        </a:prstGeom>
                        <a:noFill/>
                        <a:ln w="6350">
                          <a:noFill/>
                        </a:ln>
                      </wps:spPr>
                      <wps:txbx>
                        <w:txbxContent>
                          <w:p w14:paraId="5CECC085" w14:textId="77777777" w:rsidR="003A6CC8" w:rsidRPr="000C523D" w:rsidRDefault="003A6CC8" w:rsidP="003A6CC8">
                            <w:pPr>
                              <w:pStyle w:val="Heading4"/>
                            </w:pPr>
                            <w:r w:rsidRPr="000C523D">
                              <w:t>STATISTICS</w:t>
                            </w:r>
                          </w:p>
                          <w:p w14:paraId="01A29233" w14:textId="77777777" w:rsidR="003A6CC8" w:rsidRDefault="003A6CC8" w:rsidP="003A6CC8">
                            <w:r>
                              <w:t>[INSERT INFORMATION ABOUT YOUR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EB1ADB" id="_x0000_s1046" type="#_x0000_t202" style="position:absolute;left:0;text-align:left;margin-left:353.4pt;margin-top:523.3pt;width:185pt;height:189pt;z-index:2517524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" filled="f" stroked="f" strokeweight=".5pt">
                <v:textbox>
                  <w:txbxContent>
                    <w:p w14:paraId="5CECC085" w14:textId="77777777" w:rsidR="003A6CC8" w:rsidRPr="000C523D" w:rsidRDefault="003A6CC8" w:rsidP="003A6CC8">
                      <w:pPr>
                        <w:pStyle w:val="Heading4"/>
                      </w:pPr>
                      <w:r w:rsidRPr="000C523D">
                        <w:t>STATISTICS</w:t>
                      </w:r>
                    </w:p>
                    <w:p w14:paraId="01A29233" w14:textId="77777777" w:rsidR="003A6CC8" w:rsidRDefault="003A6CC8" w:rsidP="003A6CC8">
                      <w:r>
                        <w:t>[INSERT INFORMATION ABOUT YOUR DATA]</w:t>
                      </w:r>
                    </w:p>
                  </w:txbxContent>
                </v:textbox>
                <w10:wrap anchory="page"/>
              </v:shape>
            </w:pict>
          </mc:Fallback>
        </mc:AlternateContent>
      </w:r>
      <w:r w:rsidR="00F521AB" w:rsidRPr="00500439">
        <w:tab/>
      </w:r>
    </w:p>
    <w:p w14:paraId="00AE418B" w14:textId="1D660B31" w:rsidR="00F521AB" w:rsidRPr="00500439" w:rsidRDefault="00F521AB" w:rsidP="00F521AB">
      <w:pPr>
        <w:tabs>
          <w:tab w:val="left" w:pos="4046"/>
        </w:tabs>
        <w:spacing w:line="480" w:lineRule="auto"/>
        <w:ind w:firstLine="360"/>
      </w:pPr>
      <w:r w:rsidRPr="00500439">
        <w:rPr>
          <w:noProof/>
        </w:rPr>
        <w:lastRenderedPageBreak/>
        <w:drawing>
          <wp:anchor distT="0" distB="0" distL="114300" distR="114300" simplePos="0" relativeHeight="251756544" behindDoc="0" locked="0" layoutInCell="1" allowOverlap="1" wp14:anchorId="6D5F10D8" wp14:editId="751AC296">
            <wp:simplePos x="0" y="0"/>
            <wp:positionH relativeFrom="column">
              <wp:posOffset>2581910</wp:posOffset>
            </wp:positionH>
            <wp:positionV relativeFrom="page">
              <wp:posOffset>349250</wp:posOffset>
            </wp:positionV>
            <wp:extent cx="4279900" cy="2674620"/>
            <wp:effectExtent l="0" t="0" r="0" b="0"/>
            <wp:wrapNone/>
            <wp:docPr id="167048035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Pr="00500439">
        <w:rPr>
          <w:noProof/>
        </w:rPr>
        <mc:AlternateContent>
          <mc:Choice Requires="wps">
            <w:drawing>
              <wp:anchor distT="0" distB="0" distL="114300" distR="114300" simplePos="0" relativeHeight="251755520" behindDoc="0" locked="0" layoutInCell="1" allowOverlap="1" wp14:anchorId="6FEC146F" wp14:editId="2AE7B37C">
                <wp:simplePos x="0" y="0"/>
                <wp:positionH relativeFrom="column">
                  <wp:posOffset>-15240</wp:posOffset>
                </wp:positionH>
                <wp:positionV relativeFrom="page">
                  <wp:posOffset>537845</wp:posOffset>
                </wp:positionV>
                <wp:extent cx="2349500" cy="2400300"/>
                <wp:effectExtent l="0" t="0" r="0" b="0"/>
                <wp:wrapNone/>
                <wp:docPr id="1623609687" name="Text Box 2"/>
                <wp:cNvGraphicFramePr/>
                <a:graphic xmlns:a="http://schemas.openxmlformats.org/drawingml/2006/main">
                  <a:graphicData uri="http://schemas.microsoft.com/office/word/2010/wordprocessingShape">
                    <wps:wsp>
                      <wps:cNvSpPr txBox="1"/>
                      <wps:spPr>
                        <a:xfrm>
                          <a:off x="0" y="0"/>
                          <a:ext cx="2349500" cy="2400300"/>
                        </a:xfrm>
                        <a:prstGeom prst="rect">
                          <a:avLst/>
                        </a:prstGeom>
                        <a:noFill/>
                        <a:ln w="6350">
                          <a:noFill/>
                        </a:ln>
                      </wps:spPr>
                      <wps:txbx>
                        <w:txbxContent>
                          <w:p w14:paraId="54CF66DF" w14:textId="77777777" w:rsidR="003A6CC8" w:rsidRPr="000C523D" w:rsidRDefault="003A6CC8" w:rsidP="003A6CC8">
                            <w:pPr>
                              <w:pStyle w:val="Heading4"/>
                            </w:pPr>
                            <w:r w:rsidRPr="000C523D">
                              <w:t>STATISTICS</w:t>
                            </w:r>
                          </w:p>
                          <w:p w14:paraId="33AA69A2" w14:textId="77777777" w:rsidR="003A6CC8" w:rsidRDefault="003A6CC8" w:rsidP="003A6CC8">
                            <w:r>
                              <w:t>[INSERT INFORMATION ABOUT YOUR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C146F" id="_x0000_s1047" type="#_x0000_t202" style="position:absolute;left:0;text-align:left;margin-left:-1.2pt;margin-top:42.35pt;width:185pt;height:18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" filled="f" stroked="f" strokeweight=".5pt">
                <v:textbox>
                  <w:txbxContent>
                    <w:p w14:paraId="54CF66DF" w14:textId="77777777" w:rsidR="003A6CC8" w:rsidRPr="000C523D" w:rsidRDefault="003A6CC8" w:rsidP="003A6CC8">
                      <w:pPr>
                        <w:pStyle w:val="Heading4"/>
                      </w:pPr>
                      <w:r w:rsidRPr="000C523D">
                        <w:t>STATISTICS</w:t>
                      </w:r>
                    </w:p>
                    <w:p w14:paraId="33AA69A2" w14:textId="77777777" w:rsidR="003A6CC8" w:rsidRDefault="003A6CC8" w:rsidP="003A6CC8">
                      <w:r>
                        <w:t>[INSERT INFORMATION ABOUT YOUR DATA]</w:t>
                      </w:r>
                    </w:p>
                  </w:txbxContent>
                </v:textbox>
                <w10:wrap anchory="page"/>
              </v:shape>
            </w:pict>
          </mc:Fallback>
        </mc:AlternateContent>
      </w:r>
      <w:r w:rsidRPr="00500439">
        <w:rPr>
          <w:noProof/>
        </w:rPr>
        <mc:AlternateContent>
          <mc:Choice Requires="wps">
            <w:drawing>
              <wp:anchor distT="0" distB="0" distL="114300" distR="114300" simplePos="0" relativeHeight="251754496" behindDoc="0" locked="0" layoutInCell="1" allowOverlap="1" wp14:anchorId="2C717E98" wp14:editId="68432233">
                <wp:simplePos x="0" y="0"/>
                <wp:positionH relativeFrom="column">
                  <wp:posOffset>-457200</wp:posOffset>
                </wp:positionH>
                <wp:positionV relativeFrom="page">
                  <wp:posOffset>3175</wp:posOffset>
                </wp:positionV>
                <wp:extent cx="7772400" cy="3202305"/>
                <wp:effectExtent l="0" t="0" r="0" b="0"/>
                <wp:wrapNone/>
                <wp:docPr id="1773735919" name="Rectangle 2"/>
                <wp:cNvGraphicFramePr/>
                <a:graphic xmlns:a="http://schemas.openxmlformats.org/drawingml/2006/main">
                  <a:graphicData uri="http://schemas.microsoft.com/office/word/2010/wordprocessingShape">
                    <wps:wsp>
                      <wps:cNvSpPr/>
                      <wps:spPr>
                        <a:xfrm>
                          <a:off x="0" y="0"/>
                          <a:ext cx="7772400" cy="3202305"/>
                        </a:xfrm>
                        <a:prstGeom prst="rect">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E09F47" id="Rectangle 2" o:spid="_x0000_s1026" style="position:absolute;margin-left:-36pt;margin-top:.25pt;width:612pt;height:252.15pt;z-index:25175449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" fillcolor="#e3e8da [662]" stroked="f" strokeweight="1.25pt">
                <v:stroke endcap="round"/>
                <w10:wrap anchory="page"/>
              </v:rect>
            </w:pict>
          </mc:Fallback>
        </mc:AlternateContent>
      </w:r>
      <w:r w:rsidRPr="00500439">
        <w:rPr>
          <w:noProof/>
        </w:rPr>
        <mc:AlternateContent>
          <mc:Choice Requires="wps">
            <w:drawing>
              <wp:anchor distT="0" distB="0" distL="114300" distR="114300" simplePos="0" relativeHeight="251760640" behindDoc="0" locked="0" layoutInCell="1" allowOverlap="1" wp14:anchorId="71322953" wp14:editId="28EA0694">
                <wp:simplePos x="0" y="0"/>
                <wp:positionH relativeFrom="column">
                  <wp:posOffset>-457200</wp:posOffset>
                </wp:positionH>
                <wp:positionV relativeFrom="page">
                  <wp:posOffset>3409950</wp:posOffset>
                </wp:positionV>
                <wp:extent cx="7772400" cy="3009900"/>
                <wp:effectExtent l="0" t="0" r="0" b="0"/>
                <wp:wrapNone/>
                <wp:docPr id="2042395161" name="Rectangle 2"/>
                <wp:cNvGraphicFramePr/>
                <a:graphic xmlns:a="http://schemas.openxmlformats.org/drawingml/2006/main">
                  <a:graphicData uri="http://schemas.microsoft.com/office/word/2010/wordprocessingShape">
                    <wps:wsp>
                      <wps:cNvSpPr/>
                      <wps:spPr>
                        <a:xfrm>
                          <a:off x="0" y="0"/>
                          <a:ext cx="7772400" cy="3009900"/>
                        </a:xfrm>
                        <a:prstGeom prst="rect">
                          <a:avLst/>
                        </a:prstGeom>
                        <a:solidFill>
                          <a:schemeClr val="accent5">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A6BBB0" id="Rectangle 2" o:spid="_x0000_s1026" style="position:absolute;margin-left:-36pt;margin-top:268.5pt;width:612pt;height:237pt;z-index:2517606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" fillcolor="#f3e9d8 [664]" stroked="f" strokeweight="1.25pt">
                <v:stroke endcap="round"/>
                <w10:wrap anchory="page"/>
              </v:rect>
            </w:pict>
          </mc:Fallback>
        </mc:AlternateContent>
      </w:r>
      <w:r w:rsidRPr="00500439">
        <w:rPr>
          <w:noProof/>
        </w:rPr>
        <w:drawing>
          <wp:anchor distT="0" distB="0" distL="114300" distR="114300" simplePos="0" relativeHeight="251761664" behindDoc="0" locked="0" layoutInCell="1" allowOverlap="1" wp14:anchorId="38A540FC" wp14:editId="63AE2A3F">
            <wp:simplePos x="0" y="0"/>
            <wp:positionH relativeFrom="column">
              <wp:posOffset>7620</wp:posOffset>
            </wp:positionH>
            <wp:positionV relativeFrom="page">
              <wp:posOffset>3673475</wp:posOffset>
            </wp:positionV>
            <wp:extent cx="4279900" cy="2400300"/>
            <wp:effectExtent l="0" t="0" r="0" b="0"/>
            <wp:wrapNone/>
            <wp:docPr id="50742767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p>
    <w:p w14:paraId="059E3340" w14:textId="59B2C5CA" w:rsidR="002D7A63" w:rsidRPr="00500439" w:rsidRDefault="00F521AB" w:rsidP="00F521AB">
      <w:pPr>
        <w:spacing w:line="480" w:lineRule="auto"/>
      </w:pPr>
      <w:r w:rsidRPr="00500439">
        <w:rPr>
          <w:noProof/>
        </w:rPr>
        <mc:AlternateContent>
          <mc:Choice Requires="wps">
            <w:drawing>
              <wp:anchor distT="0" distB="0" distL="114300" distR="114300" simplePos="0" relativeHeight="251762688" behindDoc="0" locked="0" layoutInCell="1" allowOverlap="1" wp14:anchorId="35F7BCBD" wp14:editId="543CA42F">
                <wp:simplePos x="0" y="0"/>
                <wp:positionH relativeFrom="column">
                  <wp:posOffset>4531995</wp:posOffset>
                </wp:positionH>
                <wp:positionV relativeFrom="page">
                  <wp:posOffset>3672840</wp:posOffset>
                </wp:positionV>
                <wp:extent cx="2349500" cy="2400300"/>
                <wp:effectExtent l="0" t="0" r="0" b="0"/>
                <wp:wrapNone/>
                <wp:docPr id="186143478" name="Text Box 2"/>
                <wp:cNvGraphicFramePr/>
                <a:graphic xmlns:a="http://schemas.openxmlformats.org/drawingml/2006/main">
                  <a:graphicData uri="http://schemas.microsoft.com/office/word/2010/wordprocessingShape">
                    <wps:wsp>
                      <wps:cNvSpPr txBox="1"/>
                      <wps:spPr>
                        <a:xfrm>
                          <a:off x="0" y="0"/>
                          <a:ext cx="2349500" cy="2400300"/>
                        </a:xfrm>
                        <a:prstGeom prst="rect">
                          <a:avLst/>
                        </a:prstGeom>
                        <a:noFill/>
                        <a:ln w="6350">
                          <a:noFill/>
                        </a:ln>
                      </wps:spPr>
                      <wps:txbx>
                        <w:txbxContent>
                          <w:p w14:paraId="66B86C5B" w14:textId="77777777" w:rsidR="002D7A63" w:rsidRPr="000C523D" w:rsidRDefault="002D7A63" w:rsidP="002D7A63">
                            <w:pPr>
                              <w:pStyle w:val="Heading4"/>
                            </w:pPr>
                            <w:r w:rsidRPr="000C523D">
                              <w:t>STATISTICS</w:t>
                            </w:r>
                          </w:p>
                          <w:p w14:paraId="4C21BF44" w14:textId="77777777" w:rsidR="002D7A63" w:rsidRDefault="002D7A63" w:rsidP="002D7A63">
                            <w:r>
                              <w:t>[INSERT INFORMATION ABOUT YOUR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F7BCBD" id="_x0000_s1048" type="#_x0000_t202" style="position:absolute;margin-left:356.85pt;margin-top:289.2pt;width:185pt;height:189pt;z-index:2517626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" filled="f" stroked="f" strokeweight=".5pt">
                <v:textbox>
                  <w:txbxContent>
                    <w:p w14:paraId="66B86C5B" w14:textId="77777777" w:rsidR="002D7A63" w:rsidRPr="000C523D" w:rsidRDefault="002D7A63" w:rsidP="002D7A63">
                      <w:pPr>
                        <w:pStyle w:val="Heading4"/>
                      </w:pPr>
                      <w:r w:rsidRPr="000C523D">
                        <w:t>STATISTICS</w:t>
                      </w:r>
                    </w:p>
                    <w:p w14:paraId="4C21BF44" w14:textId="77777777" w:rsidR="002D7A63" w:rsidRDefault="002D7A63" w:rsidP="002D7A63">
                      <w:r>
                        <w:t>[INSERT INFORMATION ABOUT YOUR DATA]</w:t>
                      </w:r>
                    </w:p>
                  </w:txbxContent>
                </v:textbox>
                <w10:wrap anchory="page"/>
              </v:shape>
            </w:pict>
          </mc:Fallback>
        </mc:AlternateContent>
      </w:r>
      <w:r w:rsidR="00ED0716" w:rsidRPr="00500439">
        <w:br w:type="page"/>
      </w:r>
    </w:p>
    <w:p w14:paraId="13F168F5" w14:textId="77777777" w:rsidR="00ED0716" w:rsidRPr="00500439" w:rsidRDefault="00ED0716">
      <w:pPr>
        <w:spacing w:line="480" w:lineRule="auto"/>
        <w:ind w:firstLine="360"/>
      </w:pPr>
    </w:p>
    <w:p w14:paraId="10B9B7AF" w14:textId="77777777" w:rsidR="00610B8B" w:rsidRPr="00500439" w:rsidRDefault="00610B8B">
      <w:pPr>
        <w:spacing w:line="480" w:lineRule="auto"/>
        <w:ind w:firstLine="360"/>
      </w:pPr>
    </w:p>
    <w:p w14:paraId="01ACBA0C" w14:textId="003EADF4" w:rsidR="009F1F85" w:rsidRPr="00500439" w:rsidRDefault="00F73590" w:rsidP="009F1F85">
      <w:pPr>
        <w:sectPr w:rsidR="009F1F85" w:rsidRPr="00500439" w:rsidSect="001B1894">
          <w:footerReference w:type="first" r:id="rId47"/>
          <w:pgSz w:w="12240" w:h="15840"/>
          <w:pgMar w:top="720" w:right="720" w:bottom="720" w:left="720" w:header="720" w:footer="340" w:gutter="0"/>
          <w:cols w:space="720"/>
          <w:titlePg/>
          <w:docGrid w:linePitch="299"/>
        </w:sectPr>
      </w:pPr>
      <w:r w:rsidRPr="00500439">
        <w:rPr>
          <w:noProof/>
        </w:rPr>
        <mc:AlternateContent>
          <mc:Choice Requires="wps">
            <w:drawing>
              <wp:anchor distT="0" distB="0" distL="114300" distR="114300" simplePos="0" relativeHeight="251744256" behindDoc="0" locked="0" layoutInCell="1" allowOverlap="1" wp14:anchorId="3E6319E1" wp14:editId="65A18380">
                <wp:simplePos x="0" y="0"/>
                <wp:positionH relativeFrom="column">
                  <wp:posOffset>5080</wp:posOffset>
                </wp:positionH>
                <wp:positionV relativeFrom="paragraph">
                  <wp:posOffset>5408700</wp:posOffset>
                </wp:positionV>
                <wp:extent cx="3122023" cy="2089785"/>
                <wp:effectExtent l="0" t="0" r="0" b="0"/>
                <wp:wrapNone/>
                <wp:docPr id="787186968" name="Text Box 4"/>
                <wp:cNvGraphicFramePr/>
                <a:graphic xmlns:a="http://schemas.openxmlformats.org/drawingml/2006/main">
                  <a:graphicData uri="http://schemas.microsoft.com/office/word/2010/wordprocessingShape">
                    <wps:wsp>
                      <wps:cNvSpPr txBox="1"/>
                      <wps:spPr>
                        <a:xfrm>
                          <a:off x="0" y="0"/>
                          <a:ext cx="3122023" cy="2089785"/>
                        </a:xfrm>
                        <a:prstGeom prst="rect">
                          <a:avLst/>
                        </a:prstGeom>
                        <a:noFill/>
                        <a:ln w="6350">
                          <a:noFill/>
                        </a:ln>
                      </wps:spPr>
                      <wps:txbx>
                        <w:txbxContent>
                          <w:p w14:paraId="08698E6B" w14:textId="77777777" w:rsidR="00F73590" w:rsidRPr="00F73590" w:rsidRDefault="00F73590" w:rsidP="00F73590">
                            <w:pPr>
                              <w:pStyle w:val="BasicParagraph"/>
                              <w:numPr>
                                <w:ilvl w:val="0"/>
                                <w:numId w:val="11"/>
                              </w:numPr>
                              <w:spacing w:line="240" w:lineRule="auto"/>
                              <w:rPr>
                                <w:sz w:val="16"/>
                                <w:szCs w:val="16"/>
                              </w:rPr>
                            </w:pPr>
                            <w:r w:rsidRPr="00F73590">
                              <w:rPr>
                                <w:sz w:val="16"/>
                                <w:szCs w:val="16"/>
                              </w:rPr>
                              <w:t xml:space="preserve">Godden, L., &amp; Youmans, A. (2023). </w:t>
                            </w:r>
                            <w:r w:rsidRPr="00F73590">
                              <w:rPr>
                                <w:i/>
                                <w:iCs/>
                                <w:sz w:val="16"/>
                                <w:szCs w:val="16"/>
                              </w:rPr>
                              <w:t>Literacy and Basic Skills and credit programs scan of Ontario school boards: Final Report</w:t>
                            </w:r>
                            <w:r w:rsidRPr="00F73590">
                              <w:rPr>
                                <w:sz w:val="16"/>
                                <w:szCs w:val="16"/>
                              </w:rPr>
                              <w:t xml:space="preserve">. CESBA. </w:t>
                            </w:r>
                            <w:hyperlink r:id="rId48" w:history="1">
                              <w:r w:rsidRPr="00F73590">
                                <w:rPr>
                                  <w:rStyle w:val="Hyperlink"/>
                                  <w:sz w:val="16"/>
                                  <w:szCs w:val="16"/>
                                </w:rPr>
                                <w:t>https://cesba.com/resources/ontario-lbs-scan/</w:t>
                              </w:r>
                            </w:hyperlink>
                            <w:r w:rsidRPr="00F73590">
                              <w:rPr>
                                <w:sz w:val="16"/>
                                <w:szCs w:val="16"/>
                              </w:rPr>
                              <w:t xml:space="preserve">. </w:t>
                            </w:r>
                          </w:p>
                          <w:p w14:paraId="6CD3A06D" w14:textId="47B822BC" w:rsidR="00F73590" w:rsidRDefault="00F73590" w:rsidP="00F73590">
                            <w:pPr>
                              <w:pStyle w:val="BasicParagraph"/>
                              <w:numPr>
                                <w:ilvl w:val="0"/>
                                <w:numId w:val="11"/>
                              </w:numPr>
                              <w:spacing w:line="240" w:lineRule="auto"/>
                              <w:rPr>
                                <w:sz w:val="16"/>
                                <w:szCs w:val="16"/>
                                <w:lang w:val="en-CA"/>
                              </w:rPr>
                            </w:pPr>
                            <w:r w:rsidRPr="00F73590">
                              <w:rPr>
                                <w:sz w:val="16"/>
                                <w:szCs w:val="16"/>
                                <w:lang w:val="en-CA"/>
                              </w:rPr>
                              <w:t xml:space="preserve">Lifelong Learning Advisory Committee. (2018). </w:t>
                            </w:r>
                            <w:r w:rsidRPr="00F73590">
                              <w:rPr>
                                <w:i/>
                                <w:iCs/>
                                <w:sz w:val="16"/>
                                <w:szCs w:val="16"/>
                                <w:lang w:val="en-CA"/>
                              </w:rPr>
                              <w:t>An overview of the adult education system</w:t>
                            </w:r>
                            <w:r w:rsidRPr="00F73590">
                              <w:rPr>
                                <w:sz w:val="16"/>
                                <w:szCs w:val="16"/>
                                <w:lang w:val="en-CA"/>
                              </w:rPr>
                              <w:t>.</w:t>
                            </w:r>
                            <w:r>
                              <w:rPr>
                                <w:sz w:val="16"/>
                                <w:szCs w:val="16"/>
                                <w:lang w:val="en-CA"/>
                              </w:rPr>
                              <w:t xml:space="preserve"> </w:t>
                            </w:r>
                            <w:hyperlink r:id="rId49" w:history="1">
                              <w:r w:rsidRPr="002E3475">
                                <w:rPr>
                                  <w:rStyle w:val="Hyperlink"/>
                                  <w:sz w:val="16"/>
                                  <w:szCs w:val="16"/>
                                  <w:lang w:val="en-CA"/>
                                </w:rPr>
                                <w:t>https://cesba.com/wp-content/uploads/2020/10/Overview-of-the-Adult-Education-System-English.pdf</w:t>
                              </w:r>
                            </w:hyperlink>
                            <w:r w:rsidRPr="00F73590">
                              <w:rPr>
                                <w:sz w:val="16"/>
                                <w:szCs w:val="16"/>
                                <w:lang w:val="en-CA"/>
                              </w:rPr>
                              <w:t>.</w:t>
                            </w:r>
                          </w:p>
                          <w:p w14:paraId="394E4EB8" w14:textId="73006E0C" w:rsidR="00F73590" w:rsidRPr="00F73590" w:rsidRDefault="00F73590" w:rsidP="00F73590">
                            <w:pPr>
                              <w:pStyle w:val="BasicParagraph"/>
                              <w:numPr>
                                <w:ilvl w:val="0"/>
                                <w:numId w:val="11"/>
                              </w:numPr>
                              <w:spacing w:line="240" w:lineRule="auto"/>
                              <w:rPr>
                                <w:sz w:val="16"/>
                                <w:szCs w:val="16"/>
                                <w:lang w:val="en-CA"/>
                              </w:rPr>
                            </w:pPr>
                            <w:r w:rsidRPr="00F73590">
                              <w:rPr>
                                <w:sz w:val="16"/>
                                <w:szCs w:val="16"/>
                                <w:lang w:val="en-CA"/>
                              </w:rPr>
                              <w:t xml:space="preserve">Statistics Canada. (2013). </w:t>
                            </w:r>
                            <w:r w:rsidRPr="00F73590">
                              <w:rPr>
                                <w:i/>
                                <w:iCs/>
                                <w:sz w:val="16"/>
                                <w:szCs w:val="16"/>
                                <w:lang w:val="en-CA"/>
                              </w:rPr>
                              <w:t>Skills in Canada: First results from the programme for the international assessment of adult competencies</w:t>
                            </w:r>
                            <w:r w:rsidRPr="00F73590">
                              <w:rPr>
                                <w:sz w:val="16"/>
                                <w:szCs w:val="16"/>
                                <w:lang w:val="en-CA"/>
                              </w:rPr>
                              <w:t xml:space="preserve">.    </w:t>
                            </w:r>
                            <w:hyperlink r:id="rId50" w:history="1">
                              <w:r w:rsidRPr="00F73590">
                                <w:rPr>
                                  <w:rStyle w:val="Hyperlink"/>
                                  <w:sz w:val="16"/>
                                  <w:szCs w:val="16"/>
                                  <w:lang w:val="en-CA"/>
                                </w:rPr>
                                <w:t>https://www150.statcan.gc.ca/n1/pub/89-555-x/89-555-x2013001-eng.pdf</w:t>
                              </w:r>
                            </w:hyperlink>
                            <w:r w:rsidRPr="00F73590">
                              <w:rPr>
                                <w:sz w:val="16"/>
                                <w:szCs w:val="16"/>
                                <w:lang w:val="en-C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319E1" id="_x0000_s1049" type="#_x0000_t202" style="position:absolute;margin-left:.4pt;margin-top:425.9pt;width:245.85pt;height:164.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" filled="f" stroked="f" strokeweight=".5pt">
                <v:textbox>
                  <w:txbxContent>
                    <w:p w14:paraId="08698E6B" w14:textId="77777777" w:rsidR="00F73590" w:rsidRPr="00F73590" w:rsidRDefault="00F73590" w:rsidP="00F73590">
                      <w:pPr>
                        <w:pStyle w:val="BasicParagraph"/>
                        <w:numPr>
                          <w:ilvl w:val="0"/>
                          <w:numId w:val="11"/>
                        </w:numPr>
                        <w:spacing w:line="240" w:lineRule="auto"/>
                        <w:rPr>
                          <w:sz w:val="16"/>
                          <w:szCs w:val="16"/>
                        </w:rPr>
                      </w:pPr>
                      <w:r w:rsidRPr="00F73590">
                        <w:rPr>
                          <w:sz w:val="16"/>
                          <w:szCs w:val="16"/>
                        </w:rPr>
                        <w:t xml:space="preserve">Godden, L., &amp; Youmans, A. (2023). </w:t>
                      </w:r>
                      <w:r w:rsidRPr="00F73590">
                        <w:rPr>
                          <w:i/>
                          <w:iCs/>
                          <w:sz w:val="16"/>
                          <w:szCs w:val="16"/>
                        </w:rPr>
                        <w:t>Literacy and Basic Skills and credit programs scan of Ontario school boards: Final Report</w:t>
                      </w:r>
                      <w:r w:rsidRPr="00F73590">
                        <w:rPr>
                          <w:sz w:val="16"/>
                          <w:szCs w:val="16"/>
                        </w:rPr>
                        <w:t xml:space="preserve">. CESBA. </w:t>
                      </w:r>
                      <w:hyperlink r:id="rId51" w:history="1">
                        <w:r w:rsidRPr="00F73590">
                          <w:rPr>
                            <w:rStyle w:val="Hyperlink"/>
                            <w:sz w:val="16"/>
                            <w:szCs w:val="16"/>
                          </w:rPr>
                          <w:t>https://cesba.com/resources/ontario-lbs-scan/</w:t>
                        </w:r>
                      </w:hyperlink>
                      <w:r w:rsidRPr="00F73590">
                        <w:rPr>
                          <w:sz w:val="16"/>
                          <w:szCs w:val="16"/>
                        </w:rPr>
                        <w:t xml:space="preserve">. </w:t>
                      </w:r>
                    </w:p>
                    <w:p w14:paraId="6CD3A06D" w14:textId="47B822BC" w:rsidR="00F73590" w:rsidRDefault="00F73590" w:rsidP="00F73590">
                      <w:pPr>
                        <w:pStyle w:val="BasicParagraph"/>
                        <w:numPr>
                          <w:ilvl w:val="0"/>
                          <w:numId w:val="11"/>
                        </w:numPr>
                        <w:spacing w:line="240" w:lineRule="auto"/>
                        <w:rPr>
                          <w:sz w:val="16"/>
                          <w:szCs w:val="16"/>
                          <w:lang w:val="en-CA"/>
                        </w:rPr>
                      </w:pPr>
                      <w:r w:rsidRPr="00F73590">
                        <w:rPr>
                          <w:sz w:val="16"/>
                          <w:szCs w:val="16"/>
                          <w:lang w:val="en-CA"/>
                        </w:rPr>
                        <w:t xml:space="preserve">Lifelong Learning Advisory Committee. (2018). </w:t>
                      </w:r>
                      <w:r w:rsidRPr="00F73590">
                        <w:rPr>
                          <w:i/>
                          <w:iCs/>
                          <w:sz w:val="16"/>
                          <w:szCs w:val="16"/>
                          <w:lang w:val="en-CA"/>
                        </w:rPr>
                        <w:t>An overview of the adult education system</w:t>
                      </w:r>
                      <w:r w:rsidRPr="00F73590">
                        <w:rPr>
                          <w:sz w:val="16"/>
                          <w:szCs w:val="16"/>
                          <w:lang w:val="en-CA"/>
                        </w:rPr>
                        <w:t>.</w:t>
                      </w:r>
                      <w:r>
                        <w:rPr>
                          <w:sz w:val="16"/>
                          <w:szCs w:val="16"/>
                          <w:lang w:val="en-CA"/>
                        </w:rPr>
                        <w:t xml:space="preserve"> </w:t>
                      </w:r>
                      <w:hyperlink r:id="rId52" w:history="1">
                        <w:r w:rsidRPr="002E3475">
                          <w:rPr>
                            <w:rStyle w:val="Hyperlink"/>
                            <w:sz w:val="16"/>
                            <w:szCs w:val="16"/>
                            <w:lang w:val="en-CA"/>
                          </w:rPr>
                          <w:t>https://cesba.com/wp-content/uploads/2020/10/Overview-of-the-Adult-Education-System-English.pdf</w:t>
                        </w:r>
                      </w:hyperlink>
                      <w:r w:rsidRPr="00F73590">
                        <w:rPr>
                          <w:sz w:val="16"/>
                          <w:szCs w:val="16"/>
                          <w:lang w:val="en-CA"/>
                        </w:rPr>
                        <w:t>.</w:t>
                      </w:r>
                    </w:p>
                    <w:p w14:paraId="394E4EB8" w14:textId="73006E0C" w:rsidR="00F73590" w:rsidRPr="00F73590" w:rsidRDefault="00F73590" w:rsidP="00F73590">
                      <w:pPr>
                        <w:pStyle w:val="BasicParagraph"/>
                        <w:numPr>
                          <w:ilvl w:val="0"/>
                          <w:numId w:val="11"/>
                        </w:numPr>
                        <w:spacing w:line="240" w:lineRule="auto"/>
                        <w:rPr>
                          <w:sz w:val="16"/>
                          <w:szCs w:val="16"/>
                          <w:lang w:val="en-CA"/>
                        </w:rPr>
                      </w:pPr>
                      <w:r w:rsidRPr="00F73590">
                        <w:rPr>
                          <w:sz w:val="16"/>
                          <w:szCs w:val="16"/>
                          <w:lang w:val="en-CA"/>
                        </w:rPr>
                        <w:t xml:space="preserve">Statistics Canada. (2013). </w:t>
                      </w:r>
                      <w:r w:rsidRPr="00F73590">
                        <w:rPr>
                          <w:i/>
                          <w:iCs/>
                          <w:sz w:val="16"/>
                          <w:szCs w:val="16"/>
                          <w:lang w:val="en-CA"/>
                        </w:rPr>
                        <w:t>Skills in Canada: First results from the programme for the international assessment of adult competencies</w:t>
                      </w:r>
                      <w:r w:rsidRPr="00F73590">
                        <w:rPr>
                          <w:sz w:val="16"/>
                          <w:szCs w:val="16"/>
                          <w:lang w:val="en-CA"/>
                        </w:rPr>
                        <w:t xml:space="preserve">.    </w:t>
                      </w:r>
                      <w:hyperlink r:id="rId53" w:history="1">
                        <w:r w:rsidRPr="00F73590">
                          <w:rPr>
                            <w:rStyle w:val="Hyperlink"/>
                            <w:sz w:val="16"/>
                            <w:szCs w:val="16"/>
                            <w:lang w:val="en-CA"/>
                          </w:rPr>
                          <w:t>https://www150.statcan.gc.ca/n1/pub/89-555-x/89-555-x2013001-eng.pdf</w:t>
                        </w:r>
                      </w:hyperlink>
                      <w:r w:rsidRPr="00F73590">
                        <w:rPr>
                          <w:sz w:val="16"/>
                          <w:szCs w:val="16"/>
                          <w:lang w:val="en-CA"/>
                        </w:rPr>
                        <w:t>.</w:t>
                      </w:r>
                    </w:p>
                  </w:txbxContent>
                </v:textbox>
              </v:shape>
            </w:pict>
          </mc:Fallback>
        </mc:AlternateContent>
      </w:r>
      <w:r w:rsidRPr="00500439">
        <w:rPr>
          <w:noProof/>
        </w:rPr>
        <mc:AlternateContent>
          <mc:Choice Requires="wps">
            <w:drawing>
              <wp:anchor distT="0" distB="0" distL="114300" distR="114300" simplePos="0" relativeHeight="251724800" behindDoc="0" locked="0" layoutInCell="1" allowOverlap="1" wp14:anchorId="529E4153" wp14:editId="01DC1506">
                <wp:simplePos x="0" y="0"/>
                <wp:positionH relativeFrom="column">
                  <wp:posOffset>0</wp:posOffset>
                </wp:positionH>
                <wp:positionV relativeFrom="page">
                  <wp:posOffset>5224780</wp:posOffset>
                </wp:positionV>
                <wp:extent cx="3982720" cy="1907177"/>
                <wp:effectExtent l="0" t="0" r="5080" b="0"/>
                <wp:wrapNone/>
                <wp:docPr id="972510187" name="Text Box 7"/>
                <wp:cNvGraphicFramePr/>
                <a:graphic xmlns:a="http://schemas.openxmlformats.org/drawingml/2006/main">
                  <a:graphicData uri="http://schemas.microsoft.com/office/word/2010/wordprocessingShape">
                    <wps:wsp>
                      <wps:cNvSpPr txBox="1"/>
                      <wps:spPr>
                        <a:xfrm>
                          <a:off x="0" y="0"/>
                          <a:ext cx="3982720" cy="1907177"/>
                        </a:xfrm>
                        <a:prstGeom prst="roundRect">
                          <a:avLst/>
                        </a:prstGeom>
                        <a:solidFill>
                          <a:schemeClr val="accent5"/>
                        </a:solidFill>
                        <a:ln w="6350">
                          <a:noFill/>
                        </a:ln>
                      </wps:spPr>
                      <wps:txbx>
                        <w:txbxContent>
                          <w:p w14:paraId="2A1D4D0D" w14:textId="329F203E" w:rsidR="00B96601" w:rsidRPr="00B96601" w:rsidRDefault="00B96601" w:rsidP="00B96601">
                            <w:pPr>
                              <w:spacing w:line="240" w:lineRule="auto"/>
                              <w:jc w:val="center"/>
                              <w:rPr>
                                <w:b/>
                                <w:bCs/>
                                <w:color w:val="FFFFFF" w:themeColor="background1"/>
                                <w:sz w:val="96"/>
                                <w:szCs w:val="96"/>
                              </w:rPr>
                            </w:pPr>
                            <w:r>
                              <w:rPr>
                                <w:b/>
                                <w:bCs/>
                                <w:color w:val="FFFFFF" w:themeColor="background1"/>
                                <w:sz w:val="96"/>
                                <w:szCs w:val="96"/>
                              </w:rPr>
                              <w:t>1 in 6</w:t>
                            </w:r>
                          </w:p>
                          <w:p w14:paraId="4F1F5724" w14:textId="5A941CCA" w:rsidR="00B96601" w:rsidRDefault="00B96601" w:rsidP="00B96601">
                            <w:pPr>
                              <w:jc w:val="center"/>
                            </w:pPr>
                            <w:r>
                              <w:rPr>
                                <w:color w:val="FFFFFF" w:themeColor="background1"/>
                                <w:sz w:val="36"/>
                                <w:szCs w:val="36"/>
                              </w:rPr>
                              <w:t>people cannot pass a basic literacy test</w:t>
                            </w:r>
                            <w:r w:rsidR="00F73590" w:rsidRPr="00F73590">
                              <w:rPr>
                                <w:color w:val="FFFFFF" w:themeColor="background1"/>
                                <w:sz w:val="36"/>
                                <w:szCs w:val="36"/>
                                <w:vertAlign w:val="super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9E4153" id="Text Box 7" o:spid="_x0000_s1050" style="position:absolute;margin-left:0;margin-top:411.4pt;width:313.6pt;height:150.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" fillcolor="#c4953e [3208]" stroked="f" strokeweight=".5pt">
                <v:textbox>
                  <w:txbxContent>
                    <w:p w14:paraId="2A1D4D0D" w14:textId="329F203E" w:rsidR="00B96601" w:rsidRPr="00B96601" w:rsidRDefault="00B96601" w:rsidP="00B96601">
                      <w:pPr>
                        <w:spacing w:line="240" w:lineRule="auto"/>
                        <w:jc w:val="center"/>
                        <w:rPr>
                          <w:b/>
                          <w:bCs/>
                          <w:color w:val="FFFFFF" w:themeColor="background1"/>
                          <w:sz w:val="96"/>
                          <w:szCs w:val="96"/>
                        </w:rPr>
                      </w:pPr>
                      <w:r>
                        <w:rPr>
                          <w:b/>
                          <w:bCs/>
                          <w:color w:val="FFFFFF" w:themeColor="background1"/>
                          <w:sz w:val="96"/>
                          <w:szCs w:val="96"/>
                        </w:rPr>
                        <w:t>1 in 6</w:t>
                      </w:r>
                    </w:p>
                    <w:p w14:paraId="4F1F5724" w14:textId="5A941CCA" w:rsidR="00B96601" w:rsidRDefault="00B96601" w:rsidP="00B96601">
                      <w:pPr>
                        <w:jc w:val="center"/>
                      </w:pPr>
                      <w:r>
                        <w:rPr>
                          <w:color w:val="FFFFFF" w:themeColor="background1"/>
                          <w:sz w:val="36"/>
                          <w:szCs w:val="36"/>
                        </w:rPr>
                        <w:t>people cannot pass a basic literacy test</w:t>
                      </w:r>
                      <w:r w:rsidR="00F73590" w:rsidRPr="00F73590">
                        <w:rPr>
                          <w:color w:val="FFFFFF" w:themeColor="background1"/>
                          <w:sz w:val="36"/>
                          <w:szCs w:val="36"/>
                          <w:vertAlign w:val="superscript"/>
                        </w:rPr>
                        <w:t>3</w:t>
                      </w:r>
                    </w:p>
                  </w:txbxContent>
                </v:textbox>
                <w10:wrap anchory="page"/>
              </v:roundrect>
            </w:pict>
          </mc:Fallback>
        </mc:AlternateContent>
      </w:r>
      <w:r w:rsidRPr="00500439">
        <w:rPr>
          <w:noProof/>
        </w:rPr>
        <mc:AlternateContent>
          <mc:Choice Requires="wps">
            <w:drawing>
              <wp:anchor distT="0" distB="0" distL="114300" distR="114300" simplePos="0" relativeHeight="251722752" behindDoc="0" locked="0" layoutInCell="1" allowOverlap="1" wp14:anchorId="32B2DBB6" wp14:editId="4853F67D">
                <wp:simplePos x="0" y="0"/>
                <wp:positionH relativeFrom="column">
                  <wp:posOffset>12065</wp:posOffset>
                </wp:positionH>
                <wp:positionV relativeFrom="page">
                  <wp:posOffset>2728323</wp:posOffset>
                </wp:positionV>
                <wp:extent cx="3982720" cy="2254250"/>
                <wp:effectExtent l="0" t="0" r="5080" b="6350"/>
                <wp:wrapNone/>
                <wp:docPr id="1905767540" name="Text Box 7"/>
                <wp:cNvGraphicFramePr/>
                <a:graphic xmlns:a="http://schemas.openxmlformats.org/drawingml/2006/main">
                  <a:graphicData uri="http://schemas.microsoft.com/office/word/2010/wordprocessingShape">
                    <wps:wsp>
                      <wps:cNvSpPr txBox="1"/>
                      <wps:spPr>
                        <a:xfrm>
                          <a:off x="0" y="0"/>
                          <a:ext cx="3982720" cy="2254250"/>
                        </a:xfrm>
                        <a:prstGeom prst="roundRect">
                          <a:avLst/>
                        </a:prstGeom>
                        <a:solidFill>
                          <a:schemeClr val="accent2"/>
                        </a:solidFill>
                        <a:ln w="6350">
                          <a:noFill/>
                        </a:ln>
                      </wps:spPr>
                      <wps:txbx>
                        <w:txbxContent>
                          <w:p w14:paraId="2479F65B" w14:textId="76C126BC" w:rsidR="00B96601" w:rsidRPr="00B96601" w:rsidRDefault="00B96601" w:rsidP="00B96601">
                            <w:pPr>
                              <w:spacing w:line="240" w:lineRule="auto"/>
                              <w:jc w:val="center"/>
                              <w:rPr>
                                <w:color w:val="FFFFFF" w:themeColor="background1"/>
                                <w:sz w:val="40"/>
                                <w:szCs w:val="40"/>
                              </w:rPr>
                            </w:pPr>
                            <w:r>
                              <w:rPr>
                                <w:color w:val="FFFFFF" w:themeColor="background1"/>
                                <w:sz w:val="40"/>
                                <w:szCs w:val="40"/>
                              </w:rPr>
                              <w:t>Approximately</w:t>
                            </w:r>
                          </w:p>
                          <w:p w14:paraId="75ECD31A" w14:textId="57720E85" w:rsidR="00B96601" w:rsidRPr="00B96601" w:rsidRDefault="00B96601" w:rsidP="00B96601">
                            <w:pPr>
                              <w:spacing w:line="240" w:lineRule="auto"/>
                              <w:jc w:val="center"/>
                              <w:rPr>
                                <w:b/>
                                <w:bCs/>
                                <w:color w:val="FFFFFF" w:themeColor="background1"/>
                                <w:sz w:val="96"/>
                                <w:szCs w:val="96"/>
                              </w:rPr>
                            </w:pPr>
                            <w:r w:rsidRPr="00B96601">
                              <w:rPr>
                                <w:b/>
                                <w:bCs/>
                                <w:color w:val="FFFFFF" w:themeColor="background1"/>
                                <w:sz w:val="96"/>
                                <w:szCs w:val="96"/>
                              </w:rPr>
                              <w:t>4</w:t>
                            </w:r>
                            <w:r>
                              <w:rPr>
                                <w:b/>
                                <w:bCs/>
                                <w:color w:val="FFFFFF" w:themeColor="background1"/>
                                <w:sz w:val="96"/>
                                <w:szCs w:val="96"/>
                              </w:rPr>
                              <w:t>5,000</w:t>
                            </w:r>
                          </w:p>
                          <w:p w14:paraId="3C85AA40" w14:textId="258593A4" w:rsidR="00B96601" w:rsidRPr="00B96601" w:rsidRDefault="00B96601" w:rsidP="00B96601">
                            <w:pPr>
                              <w:spacing w:line="240" w:lineRule="auto"/>
                              <w:jc w:val="center"/>
                              <w:rPr>
                                <w:color w:val="FFFFFF" w:themeColor="background1"/>
                                <w:sz w:val="36"/>
                                <w:szCs w:val="36"/>
                              </w:rPr>
                            </w:pPr>
                            <w:r w:rsidRPr="00500439">
                              <w:rPr>
                                <w:color w:val="FFFFFF" w:themeColor="background1"/>
                                <w:sz w:val="36"/>
                                <w:szCs w:val="36"/>
                              </w:rPr>
                              <w:t xml:space="preserve">learners participate in </w:t>
                            </w:r>
                            <w:r w:rsidR="00BD00BD" w:rsidRPr="00500439">
                              <w:rPr>
                                <w:color w:val="FFFFFF" w:themeColor="background1"/>
                                <w:sz w:val="36"/>
                                <w:szCs w:val="36"/>
                              </w:rPr>
                              <w:t>Get SET</w:t>
                            </w:r>
                            <w:r w:rsidRPr="00500439">
                              <w:rPr>
                                <w:color w:val="FFFFFF" w:themeColor="background1"/>
                                <w:sz w:val="36"/>
                                <w:szCs w:val="36"/>
                              </w:rPr>
                              <w:t xml:space="preserve"> programs in Ontario annually</w:t>
                            </w:r>
                            <w:r w:rsidR="00F73590" w:rsidRPr="00500439">
                              <w:rPr>
                                <w:color w:val="FFFFFF" w:themeColor="background1"/>
                                <w:sz w:val="36"/>
                                <w:szCs w:val="36"/>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2B2DBB6" id="_x0000_s1051" style="position:absolute;margin-left:.95pt;margin-top:214.85pt;width:313.6pt;height:177.5pt;z-index:2517227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" fillcolor="#687ab2 [3205]" stroked="f" strokeweight=".5pt">
                <v:textbox>
                  <w:txbxContent>
                    <w:p w14:paraId="2479F65B" w14:textId="76C126BC" w:rsidR="00B96601" w:rsidRPr="00B96601" w:rsidRDefault="00B96601" w:rsidP="00B96601">
                      <w:pPr>
                        <w:spacing w:line="240" w:lineRule="auto"/>
                        <w:jc w:val="center"/>
                        <w:rPr>
                          <w:color w:val="FFFFFF" w:themeColor="background1"/>
                          <w:sz w:val="40"/>
                          <w:szCs w:val="40"/>
                        </w:rPr>
                      </w:pPr>
                      <w:r>
                        <w:rPr>
                          <w:color w:val="FFFFFF" w:themeColor="background1"/>
                          <w:sz w:val="40"/>
                          <w:szCs w:val="40"/>
                        </w:rPr>
                        <w:t>Approximately</w:t>
                      </w:r>
                    </w:p>
                    <w:p w14:paraId="75ECD31A" w14:textId="57720E85" w:rsidR="00B96601" w:rsidRPr="00B96601" w:rsidRDefault="00B96601" w:rsidP="00B96601">
                      <w:pPr>
                        <w:spacing w:line="240" w:lineRule="auto"/>
                        <w:jc w:val="center"/>
                        <w:rPr>
                          <w:b/>
                          <w:bCs/>
                          <w:color w:val="FFFFFF" w:themeColor="background1"/>
                          <w:sz w:val="96"/>
                          <w:szCs w:val="96"/>
                        </w:rPr>
                      </w:pPr>
                      <w:r w:rsidRPr="00B96601">
                        <w:rPr>
                          <w:b/>
                          <w:bCs/>
                          <w:color w:val="FFFFFF" w:themeColor="background1"/>
                          <w:sz w:val="96"/>
                          <w:szCs w:val="96"/>
                        </w:rPr>
                        <w:t>4</w:t>
                      </w:r>
                      <w:r>
                        <w:rPr>
                          <w:b/>
                          <w:bCs/>
                          <w:color w:val="FFFFFF" w:themeColor="background1"/>
                          <w:sz w:val="96"/>
                          <w:szCs w:val="96"/>
                        </w:rPr>
                        <w:t>5,000</w:t>
                      </w:r>
                    </w:p>
                    <w:p w14:paraId="3C85AA40" w14:textId="258593A4" w:rsidR="00B96601" w:rsidRPr="00B96601" w:rsidRDefault="00B96601" w:rsidP="00B96601">
                      <w:pPr>
                        <w:spacing w:line="240" w:lineRule="auto"/>
                        <w:jc w:val="center"/>
                        <w:rPr>
                          <w:color w:val="FFFFFF" w:themeColor="background1"/>
                          <w:sz w:val="36"/>
                          <w:szCs w:val="36"/>
                        </w:rPr>
                      </w:pPr>
                      <w:r w:rsidRPr="00500439">
                        <w:rPr>
                          <w:color w:val="FFFFFF" w:themeColor="background1"/>
                          <w:sz w:val="36"/>
                          <w:szCs w:val="36"/>
                        </w:rPr>
                        <w:t xml:space="preserve">learners participate in </w:t>
                      </w:r>
                      <w:r w:rsidR="00BD00BD" w:rsidRPr="00500439">
                        <w:rPr>
                          <w:color w:val="FFFFFF" w:themeColor="background1"/>
                          <w:sz w:val="36"/>
                          <w:szCs w:val="36"/>
                        </w:rPr>
                        <w:t>Get SET</w:t>
                      </w:r>
                      <w:r w:rsidRPr="00500439">
                        <w:rPr>
                          <w:color w:val="FFFFFF" w:themeColor="background1"/>
                          <w:sz w:val="36"/>
                          <w:szCs w:val="36"/>
                        </w:rPr>
                        <w:t xml:space="preserve"> programs in Ontario annually</w:t>
                      </w:r>
                      <w:r w:rsidR="00F73590" w:rsidRPr="00500439">
                        <w:rPr>
                          <w:color w:val="FFFFFF" w:themeColor="background1"/>
                          <w:sz w:val="36"/>
                          <w:szCs w:val="36"/>
                          <w:vertAlign w:val="superscript"/>
                        </w:rPr>
                        <w:t>2</w:t>
                      </w:r>
                    </w:p>
                  </w:txbxContent>
                </v:textbox>
                <w10:wrap anchory="page"/>
              </v:roundrect>
            </w:pict>
          </mc:Fallback>
        </mc:AlternateContent>
      </w:r>
      <w:r w:rsidRPr="00500439">
        <w:rPr>
          <w:noProof/>
        </w:rPr>
        <mc:AlternateContent>
          <mc:Choice Requires="wps">
            <w:drawing>
              <wp:anchor distT="0" distB="0" distL="114300" distR="114300" simplePos="0" relativeHeight="251720704" behindDoc="0" locked="0" layoutInCell="1" allowOverlap="1" wp14:anchorId="33FA4382" wp14:editId="1135F4A2">
                <wp:simplePos x="0" y="0"/>
                <wp:positionH relativeFrom="column">
                  <wp:posOffset>26126</wp:posOffset>
                </wp:positionH>
                <wp:positionV relativeFrom="page">
                  <wp:posOffset>496389</wp:posOffset>
                </wp:positionV>
                <wp:extent cx="3982720" cy="2011680"/>
                <wp:effectExtent l="0" t="0" r="5080" b="0"/>
                <wp:wrapNone/>
                <wp:docPr id="725150360" name="Text Box 7"/>
                <wp:cNvGraphicFramePr/>
                <a:graphic xmlns:a="http://schemas.openxmlformats.org/drawingml/2006/main">
                  <a:graphicData uri="http://schemas.microsoft.com/office/word/2010/wordprocessingShape">
                    <wps:wsp>
                      <wps:cNvSpPr txBox="1"/>
                      <wps:spPr>
                        <a:xfrm>
                          <a:off x="0" y="0"/>
                          <a:ext cx="3982720" cy="2011680"/>
                        </a:xfrm>
                        <a:prstGeom prst="roundRect">
                          <a:avLst/>
                        </a:prstGeom>
                        <a:solidFill>
                          <a:schemeClr val="accent1"/>
                        </a:solidFill>
                        <a:ln w="6350">
                          <a:noFill/>
                        </a:ln>
                      </wps:spPr>
                      <wps:txbx>
                        <w:txbxContent>
                          <w:p w14:paraId="75B929F6" w14:textId="21CDCBD8" w:rsidR="00B96601" w:rsidRPr="00500439" w:rsidRDefault="00BD00BD" w:rsidP="00B96601">
                            <w:pPr>
                              <w:spacing w:line="240" w:lineRule="auto"/>
                              <w:jc w:val="center"/>
                              <w:rPr>
                                <w:color w:val="FFFFFF" w:themeColor="background1"/>
                                <w:sz w:val="40"/>
                                <w:szCs w:val="40"/>
                              </w:rPr>
                            </w:pPr>
                            <w:r w:rsidRPr="00500439">
                              <w:rPr>
                                <w:color w:val="FFFFFF" w:themeColor="background1"/>
                                <w:sz w:val="40"/>
                                <w:szCs w:val="40"/>
                              </w:rPr>
                              <w:t>Get SET</w:t>
                            </w:r>
                            <w:r w:rsidR="00B96601" w:rsidRPr="00500439">
                              <w:rPr>
                                <w:color w:val="FFFFFF" w:themeColor="background1"/>
                                <w:sz w:val="40"/>
                                <w:szCs w:val="40"/>
                              </w:rPr>
                              <w:t xml:space="preserve"> is offered in</w:t>
                            </w:r>
                          </w:p>
                          <w:p w14:paraId="7496160D" w14:textId="7493F20B" w:rsidR="00B96601" w:rsidRPr="00500439" w:rsidRDefault="00B96601" w:rsidP="00B96601">
                            <w:pPr>
                              <w:spacing w:line="240" w:lineRule="auto"/>
                              <w:jc w:val="center"/>
                              <w:rPr>
                                <w:b/>
                                <w:bCs/>
                                <w:color w:val="FFFFFF" w:themeColor="background1"/>
                                <w:sz w:val="96"/>
                                <w:szCs w:val="96"/>
                              </w:rPr>
                            </w:pPr>
                            <w:r w:rsidRPr="00500439">
                              <w:rPr>
                                <w:b/>
                                <w:bCs/>
                                <w:color w:val="FFFFFF" w:themeColor="background1"/>
                                <w:sz w:val="96"/>
                                <w:szCs w:val="96"/>
                              </w:rPr>
                              <w:t>47%</w:t>
                            </w:r>
                          </w:p>
                          <w:p w14:paraId="19EF6792" w14:textId="64921620" w:rsidR="00B96601" w:rsidRPr="00B96601" w:rsidRDefault="00B96601" w:rsidP="00B96601">
                            <w:pPr>
                              <w:spacing w:line="240" w:lineRule="auto"/>
                              <w:jc w:val="center"/>
                              <w:rPr>
                                <w:color w:val="FFFFFF" w:themeColor="background1"/>
                                <w:sz w:val="40"/>
                                <w:szCs w:val="40"/>
                              </w:rPr>
                            </w:pPr>
                            <w:r w:rsidRPr="00500439">
                              <w:rPr>
                                <w:color w:val="FFFFFF" w:themeColor="background1"/>
                                <w:sz w:val="40"/>
                                <w:szCs w:val="40"/>
                              </w:rPr>
                              <w:t>of Ontario School Boards</w:t>
                            </w:r>
                            <w:r w:rsidR="00F73590" w:rsidRPr="00500439">
                              <w:rPr>
                                <w:color w:val="FFFFFF" w:themeColor="background1"/>
                                <w:sz w:val="40"/>
                                <w:szCs w:val="40"/>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FA4382" id="_x0000_s1052" style="position:absolute;margin-left:2.05pt;margin-top:39.1pt;width:313.6pt;height:158.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" fillcolor="#62a88c [3204]" stroked="f" strokeweight=".5pt">
                <v:textbox>
                  <w:txbxContent>
                    <w:p w14:paraId="75B929F6" w14:textId="21CDCBD8" w:rsidR="00B96601" w:rsidRPr="00500439" w:rsidRDefault="00BD00BD" w:rsidP="00B96601">
                      <w:pPr>
                        <w:spacing w:line="240" w:lineRule="auto"/>
                        <w:jc w:val="center"/>
                        <w:rPr>
                          <w:color w:val="FFFFFF" w:themeColor="background1"/>
                          <w:sz w:val="40"/>
                          <w:szCs w:val="40"/>
                        </w:rPr>
                      </w:pPr>
                      <w:r w:rsidRPr="00500439">
                        <w:rPr>
                          <w:color w:val="FFFFFF" w:themeColor="background1"/>
                          <w:sz w:val="40"/>
                          <w:szCs w:val="40"/>
                        </w:rPr>
                        <w:t>Get SET</w:t>
                      </w:r>
                      <w:r w:rsidR="00B96601" w:rsidRPr="00500439">
                        <w:rPr>
                          <w:color w:val="FFFFFF" w:themeColor="background1"/>
                          <w:sz w:val="40"/>
                          <w:szCs w:val="40"/>
                        </w:rPr>
                        <w:t xml:space="preserve"> is offered in</w:t>
                      </w:r>
                    </w:p>
                    <w:p w14:paraId="7496160D" w14:textId="7493F20B" w:rsidR="00B96601" w:rsidRPr="00500439" w:rsidRDefault="00B96601" w:rsidP="00B96601">
                      <w:pPr>
                        <w:spacing w:line="240" w:lineRule="auto"/>
                        <w:jc w:val="center"/>
                        <w:rPr>
                          <w:b/>
                          <w:bCs/>
                          <w:color w:val="FFFFFF" w:themeColor="background1"/>
                          <w:sz w:val="96"/>
                          <w:szCs w:val="96"/>
                        </w:rPr>
                      </w:pPr>
                      <w:r w:rsidRPr="00500439">
                        <w:rPr>
                          <w:b/>
                          <w:bCs/>
                          <w:color w:val="FFFFFF" w:themeColor="background1"/>
                          <w:sz w:val="96"/>
                          <w:szCs w:val="96"/>
                        </w:rPr>
                        <w:t>47%</w:t>
                      </w:r>
                    </w:p>
                    <w:p w14:paraId="19EF6792" w14:textId="64921620" w:rsidR="00B96601" w:rsidRPr="00B96601" w:rsidRDefault="00B96601" w:rsidP="00B96601">
                      <w:pPr>
                        <w:spacing w:line="240" w:lineRule="auto"/>
                        <w:jc w:val="center"/>
                        <w:rPr>
                          <w:color w:val="FFFFFF" w:themeColor="background1"/>
                          <w:sz w:val="40"/>
                          <w:szCs w:val="40"/>
                        </w:rPr>
                      </w:pPr>
                      <w:r w:rsidRPr="00500439">
                        <w:rPr>
                          <w:color w:val="FFFFFF" w:themeColor="background1"/>
                          <w:sz w:val="40"/>
                          <w:szCs w:val="40"/>
                        </w:rPr>
                        <w:t>of Ontario School Boards</w:t>
                      </w:r>
                      <w:r w:rsidR="00F73590" w:rsidRPr="00500439">
                        <w:rPr>
                          <w:color w:val="FFFFFF" w:themeColor="background1"/>
                          <w:sz w:val="40"/>
                          <w:szCs w:val="40"/>
                          <w:vertAlign w:val="superscript"/>
                        </w:rPr>
                        <w:t>1</w:t>
                      </w:r>
                    </w:p>
                  </w:txbxContent>
                </v:textbox>
                <w10:wrap anchory="page"/>
              </v:roundrect>
            </w:pict>
          </mc:Fallback>
        </mc:AlternateContent>
      </w:r>
      <w:r w:rsidR="00B96601" w:rsidRPr="00500439">
        <w:rPr>
          <w:noProof/>
        </w:rPr>
        <w:drawing>
          <wp:anchor distT="0" distB="0" distL="114300" distR="114300" simplePos="0" relativeHeight="251719680" behindDoc="1" locked="0" layoutInCell="1" allowOverlap="1" wp14:anchorId="3BF7680C" wp14:editId="67F63DBC">
            <wp:simplePos x="0" y="0"/>
            <wp:positionH relativeFrom="column">
              <wp:posOffset>3225452</wp:posOffset>
            </wp:positionH>
            <wp:positionV relativeFrom="page">
              <wp:posOffset>-635</wp:posOffset>
            </wp:positionV>
            <wp:extent cx="4089400" cy="10058400"/>
            <wp:effectExtent l="0" t="0" r="0" b="0"/>
            <wp:wrapNone/>
            <wp:docPr id="610945776" name="Picture 6" descr="A person writing on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45776" name="Picture 6" descr="A person writing on a tablet&#10;&#10;Description automatically generated"/>
                    <pic:cNvPicPr/>
                  </pic:nvPicPr>
                  <pic:blipFill rotWithShape="1">
                    <a:blip r:embed="rId54" cstate="print">
                      <a:extLst>
                        <a:ext uri="{28A0092B-C50C-407E-A947-70E740481C1C}">
                          <a14:useLocalDpi xmlns:a14="http://schemas.microsoft.com/office/drawing/2010/main"/>
                        </a:ext>
                      </a:extLst>
                    </a:blip>
                    <a:srcRect/>
                    <a:stretch/>
                  </pic:blipFill>
                  <pic:spPr bwMode="auto">
                    <a:xfrm>
                      <a:off x="0" y="0"/>
                      <a:ext cx="4089400" cy="1005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7CF84E" w14:textId="77777777" w:rsidR="009F1F85" w:rsidRPr="002952BE" w:rsidRDefault="00B96601" w:rsidP="002952BE">
      <w:pPr>
        <w:pStyle w:val="Heading1"/>
      </w:pPr>
      <w:bookmarkStart w:id="8" w:name="_Toc159942151"/>
      <w:r w:rsidRPr="002952BE">
        <w:lastRenderedPageBreak/>
        <w:t>TRENDS IN OUR DATA</w:t>
      </w:r>
      <w:bookmarkEnd w:id="8"/>
    </w:p>
    <w:p w14:paraId="050DCFD0" w14:textId="77777777" w:rsidR="009F1F85" w:rsidRPr="00500439" w:rsidRDefault="009F1F85" w:rsidP="009F1F85">
      <w:pPr>
        <w:pStyle w:val="Heading2"/>
      </w:pPr>
    </w:p>
    <w:p w14:paraId="0C954A3D" w14:textId="5E0BC83E" w:rsidR="009F1F85" w:rsidRPr="00500439" w:rsidRDefault="009F1F85" w:rsidP="009F1F85">
      <w:pPr>
        <w:pStyle w:val="Heading2"/>
      </w:pPr>
      <w:r w:rsidRPr="00500439">
        <w:t>[INSERT SUBHEADING]</w:t>
      </w:r>
    </w:p>
    <w:p w14:paraId="3716632A" w14:textId="309EAC36" w:rsidR="00B96601" w:rsidRPr="00500439" w:rsidRDefault="009F1F85" w:rsidP="00610B8B">
      <w:pPr>
        <w:spacing w:line="480" w:lineRule="auto"/>
      </w:pPr>
      <w:r w:rsidRPr="00500439">
        <w:br/>
      </w:r>
      <w:r w:rsidR="00B96601" w:rsidRPr="00500439">
        <w:t>[INSERT DESCRIPTION OF TRENDS HERE]</w:t>
      </w:r>
    </w:p>
    <w:p w14:paraId="5E1D2B40" w14:textId="545F818F" w:rsidR="00B96601" w:rsidRDefault="00B96601" w:rsidP="001B076D">
      <w:pPr>
        <w:spacing w:line="480" w:lineRule="auto"/>
        <w:ind w:firstLine="360"/>
      </w:pPr>
      <w:r w:rsidRPr="00500439">
        <w:br w:type="page"/>
      </w:r>
      <w:r w:rsidR="001B076D">
        <w:lastRenderedPageBreak/>
        <w:br w:type="page"/>
      </w:r>
      <w:r w:rsidR="00A162A7" w:rsidRPr="00500439">
        <w:rPr>
          <w:noProof/>
        </w:rPr>
        <w:drawing>
          <wp:anchor distT="0" distB="0" distL="114300" distR="114300" simplePos="0" relativeHeight="251731968" behindDoc="1" locked="0" layoutInCell="1" allowOverlap="1" wp14:anchorId="318B55E5" wp14:editId="7FE0A3BB">
            <wp:simplePos x="0" y="0"/>
            <wp:positionH relativeFrom="column">
              <wp:posOffset>4187825</wp:posOffset>
            </wp:positionH>
            <wp:positionV relativeFrom="page">
              <wp:posOffset>0</wp:posOffset>
            </wp:positionV>
            <wp:extent cx="3692525" cy="10062210"/>
            <wp:effectExtent l="0" t="0" r="3175" b="0"/>
            <wp:wrapNone/>
            <wp:docPr id="17993590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59099" name="Picture 10"/>
                    <pic:cNvPicPr/>
                  </pic:nvPicPr>
                  <pic:blipFill rotWithShape="1">
                    <a:blip r:embed="rId55" cstate="print">
                      <a:extLst>
                        <a:ext uri="{28A0092B-C50C-407E-A947-70E740481C1C}">
                          <a14:useLocalDpi xmlns:a14="http://schemas.microsoft.com/office/drawing/2010/main"/>
                        </a:ext>
                      </a:extLst>
                    </a:blip>
                    <a:srcRect b="-38"/>
                    <a:stretch/>
                  </pic:blipFill>
                  <pic:spPr bwMode="auto">
                    <a:xfrm>
                      <a:off x="0" y="0"/>
                      <a:ext cx="3692525" cy="10062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26D3" w:rsidRPr="00500439">
        <w:rPr>
          <w:noProof/>
        </w:rPr>
        <mc:AlternateContent>
          <mc:Choice Requires="wps">
            <w:drawing>
              <wp:anchor distT="0" distB="0" distL="114300" distR="114300" simplePos="0" relativeHeight="251730944" behindDoc="0" locked="0" layoutInCell="1" allowOverlap="1" wp14:anchorId="497185A0" wp14:editId="16C91616">
                <wp:simplePos x="0" y="0"/>
                <wp:positionH relativeFrom="column">
                  <wp:posOffset>-168910</wp:posOffset>
                </wp:positionH>
                <wp:positionV relativeFrom="paragraph">
                  <wp:posOffset>-401369</wp:posOffset>
                </wp:positionV>
                <wp:extent cx="4133589" cy="8750105"/>
                <wp:effectExtent l="0" t="0" r="0" b="635"/>
                <wp:wrapNone/>
                <wp:docPr id="1974700321" name="Text Box 9"/>
                <wp:cNvGraphicFramePr/>
                <a:graphic xmlns:a="http://schemas.openxmlformats.org/drawingml/2006/main">
                  <a:graphicData uri="http://schemas.microsoft.com/office/word/2010/wordprocessingShape">
                    <wps:wsp>
                      <wps:cNvSpPr txBox="1"/>
                      <wps:spPr>
                        <a:xfrm>
                          <a:off x="0" y="0"/>
                          <a:ext cx="4133589" cy="8750105"/>
                        </a:xfrm>
                        <a:prstGeom prst="rect">
                          <a:avLst/>
                        </a:prstGeom>
                        <a:solidFill>
                          <a:schemeClr val="lt1"/>
                        </a:solidFill>
                        <a:ln w="6350">
                          <a:noFill/>
                        </a:ln>
                      </wps:spPr>
                      <wps:txbx>
                        <w:txbxContent>
                          <w:p w14:paraId="1DC81170" w14:textId="77777777" w:rsidR="000D259A" w:rsidRDefault="000D259A" w:rsidP="002952BE">
                            <w:pPr>
                              <w:pStyle w:val="Heading1"/>
                            </w:pPr>
                            <w:bookmarkStart w:id="9" w:name="_Toc159942152"/>
                            <w:r>
                              <w:t>AREA OF FOCUS FOR THE 20__ / 20__ FISCAL YEAR</w:t>
                            </w:r>
                            <w:bookmarkEnd w:id="9"/>
                          </w:p>
                          <w:p w14:paraId="62935A4D" w14:textId="77777777" w:rsidR="000D259A" w:rsidRPr="000D259A" w:rsidRDefault="000D259A" w:rsidP="000D259A"/>
                          <w:p w14:paraId="5D6B11E2" w14:textId="6CC7495C" w:rsidR="000D259A" w:rsidRDefault="000D259A" w:rsidP="000D259A">
                            <w:pPr>
                              <w:pStyle w:val="Heading2"/>
                            </w:pPr>
                            <w:r>
                              <w:t>[INSERT SUBHEADING]</w:t>
                            </w:r>
                            <w:r>
                              <w:br/>
                            </w:r>
                          </w:p>
                          <w:p w14:paraId="37A289AE" w14:textId="423D6295" w:rsidR="008F4F61" w:rsidRDefault="000D259A" w:rsidP="008F4F61">
                            <w:pPr>
                              <w:rPr>
                                <w:lang w:val="en-US"/>
                              </w:rPr>
                            </w:pPr>
                            <w:r>
                              <w:rPr>
                                <w:lang w:val="en-US"/>
                              </w:rPr>
                              <w:t xml:space="preserve">[INSERT BULLETS </w:t>
                            </w:r>
                            <w:r w:rsidR="008F4F61">
                              <w:rPr>
                                <w:lang w:val="en-US"/>
                              </w:rPr>
                              <w:t>OR PARAGRAPHS]</w:t>
                            </w:r>
                          </w:p>
                          <w:p w14:paraId="1EFFE01E" w14:textId="29A1B1F2" w:rsidR="008F4F61" w:rsidRPr="008F4F61" w:rsidRDefault="008F4F61" w:rsidP="008F4F61">
                            <w:pPr>
                              <w:pStyle w:val="ListParagraph"/>
                              <w:numPr>
                                <w:ilvl w:val="0"/>
                                <w:numId w:val="6"/>
                              </w:numPr>
                              <w:rPr>
                                <w:lang w:val="en-US"/>
                              </w:rPr>
                            </w:pPr>
                            <w:r>
                              <w:rPr>
                                <w:lang w:val="en-US"/>
                              </w:rPr>
                              <w:t>[EXAMPLE BULLET]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185A0" id="Text Box 9" o:spid="_x0000_s1053" type="#_x0000_t202" style="position:absolute;left:0;text-align:left;margin-left:-13.3pt;margin-top:-31.6pt;width:325.5pt;height:68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" fillcolor="white [3201]" stroked="f" strokeweight=".5pt">
                <v:textbox>
                  <w:txbxContent>
                    <w:p w14:paraId="1DC81170" w14:textId="77777777" w:rsidR="000D259A" w:rsidRDefault="000D259A" w:rsidP="002952BE">
                      <w:pPr>
                        <w:pStyle w:val="Heading1"/>
                      </w:pPr>
                      <w:bookmarkStart w:id="10" w:name="_Toc159942152"/>
                      <w:r>
                        <w:t>AREA OF FOCUS FOR THE 20__ / 20__ FISCAL YEAR</w:t>
                      </w:r>
                      <w:bookmarkEnd w:id="10"/>
                    </w:p>
                    <w:p w14:paraId="62935A4D" w14:textId="77777777" w:rsidR="000D259A" w:rsidRPr="000D259A" w:rsidRDefault="000D259A" w:rsidP="000D259A"/>
                    <w:p w14:paraId="5D6B11E2" w14:textId="6CC7495C" w:rsidR="000D259A" w:rsidRDefault="000D259A" w:rsidP="000D259A">
                      <w:pPr>
                        <w:pStyle w:val="Heading2"/>
                      </w:pPr>
                      <w:r>
                        <w:t>[INSERT SUBHEADING]</w:t>
                      </w:r>
                      <w:r>
                        <w:br/>
                      </w:r>
                    </w:p>
                    <w:p w14:paraId="37A289AE" w14:textId="423D6295" w:rsidR="008F4F61" w:rsidRDefault="000D259A" w:rsidP="008F4F61">
                      <w:pPr>
                        <w:rPr>
                          <w:lang w:val="en-US"/>
                        </w:rPr>
                      </w:pPr>
                      <w:r>
                        <w:rPr>
                          <w:lang w:val="en-US"/>
                        </w:rPr>
                        <w:t xml:space="preserve">[INSERT BULLETS </w:t>
                      </w:r>
                      <w:r w:rsidR="008F4F61">
                        <w:rPr>
                          <w:lang w:val="en-US"/>
                        </w:rPr>
                        <w:t>OR PARAGRAPHS]</w:t>
                      </w:r>
                    </w:p>
                    <w:p w14:paraId="1EFFE01E" w14:textId="29A1B1F2" w:rsidR="008F4F61" w:rsidRPr="008F4F61" w:rsidRDefault="008F4F61" w:rsidP="008F4F61">
                      <w:pPr>
                        <w:pStyle w:val="ListParagraph"/>
                        <w:numPr>
                          <w:ilvl w:val="0"/>
                          <w:numId w:val="6"/>
                        </w:numPr>
                        <w:rPr>
                          <w:lang w:val="en-US"/>
                        </w:rPr>
                      </w:pPr>
                      <w:r>
                        <w:rPr>
                          <w:lang w:val="en-US"/>
                        </w:rPr>
                        <w:t>[EXAMPLE BULLET]</w:t>
                      </w:r>
                    </w:p>
                  </w:txbxContent>
                </v:textbox>
              </v:shape>
            </w:pict>
          </mc:Fallback>
        </mc:AlternateContent>
      </w:r>
    </w:p>
    <w:sectPr w:rsidR="00B96601" w:rsidSect="001B1894">
      <w:footerReference w:type="first" r:id="rId56"/>
      <w:pgSz w:w="12240" w:h="15840"/>
      <w:pgMar w:top="720" w:right="720" w:bottom="720" w:left="720" w:header="72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681952" w14:textId="77777777" w:rsidR="00E3363B" w:rsidRDefault="00E3363B" w:rsidP="00316510">
      <w:r>
        <w:separator/>
      </w:r>
    </w:p>
  </w:endnote>
  <w:endnote w:type="continuationSeparator" w:id="0">
    <w:p w14:paraId="18D13168" w14:textId="77777777" w:rsidR="00E3363B" w:rsidRDefault="00E3363B" w:rsidP="00316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B9C7D0" w14:textId="174A8E51" w:rsidR="009F1F85" w:rsidRPr="006B5827" w:rsidRDefault="00000000" w:rsidP="0099457E">
    <w:pPr>
      <w:pStyle w:val="Footer"/>
      <w:framePr w:wrap="none" w:vAnchor="text" w:hAnchor="margin" w:y="1"/>
      <w:rPr>
        <w:rStyle w:val="PageNumber"/>
        <w:color w:val="FFFFFF" w:themeColor="background1"/>
      </w:rPr>
    </w:pPr>
    <w:sdt>
      <w:sdtPr>
        <w:rPr>
          <w:rStyle w:val="PageNumber"/>
          <w:color w:val="FFFFFF" w:themeColor="background1"/>
        </w:rPr>
        <w:id w:val="-1867508548"/>
        <w:docPartObj>
          <w:docPartGallery w:val="Page Numbers (Bottom of Page)"/>
          <w:docPartUnique/>
        </w:docPartObj>
      </w:sdtPr>
      <w:sdtContent>
        <w:r w:rsidR="009F1F85" w:rsidRPr="006B5827">
          <w:rPr>
            <w:rStyle w:val="PageNumber"/>
            <w:color w:val="FFFFFF" w:themeColor="background1"/>
          </w:rPr>
          <w:fldChar w:fldCharType="begin"/>
        </w:r>
        <w:r w:rsidR="009F1F85" w:rsidRPr="006B5827">
          <w:rPr>
            <w:rStyle w:val="PageNumber"/>
            <w:color w:val="FFFFFF" w:themeColor="background1"/>
          </w:rPr>
          <w:instrText xml:space="preserve"> PAGE </w:instrText>
        </w:r>
        <w:r w:rsidR="009F1F85" w:rsidRPr="006B5827">
          <w:rPr>
            <w:rStyle w:val="PageNumber"/>
            <w:color w:val="FFFFFF" w:themeColor="background1"/>
          </w:rPr>
          <w:fldChar w:fldCharType="separate"/>
        </w:r>
        <w:r w:rsidR="006B5827" w:rsidRPr="006B5827">
          <w:rPr>
            <w:rStyle w:val="PageNumber"/>
            <w:noProof/>
            <w:color w:val="FFFFFF" w:themeColor="background1"/>
          </w:rPr>
          <w:t>2</w:t>
        </w:r>
        <w:r w:rsidR="009F1F85" w:rsidRPr="006B5827">
          <w:rPr>
            <w:rStyle w:val="PageNumber"/>
            <w:color w:val="FFFFFF" w:themeColor="background1"/>
          </w:rPr>
          <w:fldChar w:fldCharType="end"/>
        </w:r>
      </w:sdtContent>
    </w:sdt>
    <w:r w:rsidR="006B5827" w:rsidRPr="006B5827">
      <w:rPr>
        <w:noProof/>
        <w:color w:val="687AB2" w:themeColor="accent2"/>
      </w:rPr>
      <w:t xml:space="preserve"> </w:t>
    </w:r>
    <w:r w:rsidR="006B5827">
      <w:rPr>
        <w:noProof/>
        <w:color w:val="687AB2" w:themeColor="accent2"/>
      </w:rPr>
      <w:t xml:space="preserve">  </w:t>
    </w:r>
    <w:r w:rsidR="006B5827" w:rsidRPr="006B5827">
      <w:rPr>
        <w:noProof/>
        <w:color w:val="FFFFFF" w:themeColor="background1"/>
      </w:rPr>
      <w:t>CESBA</w:t>
    </w:r>
  </w:p>
  <w:p w14:paraId="13107BB3" w14:textId="1B591E6E" w:rsidR="00130696" w:rsidRPr="006B5827" w:rsidRDefault="006B5827" w:rsidP="009F1F85">
    <w:pPr>
      <w:pStyle w:val="Footer"/>
      <w:ind w:firstLine="360"/>
      <w:rPr>
        <w:color w:val="FFFFFF" w:themeColor="background1"/>
      </w:rPr>
    </w:pPr>
    <w:r w:rsidRPr="009F1F85">
      <w:rPr>
        <w:noProof/>
        <w:color w:val="FFFFFF" w:themeColor="background1"/>
      </w:rPr>
      <mc:AlternateContent>
        <mc:Choice Requires="wps">
          <w:drawing>
            <wp:anchor distT="0" distB="0" distL="114300" distR="114300" simplePos="0" relativeHeight="251678720" behindDoc="0" locked="0" layoutInCell="1" allowOverlap="1" wp14:anchorId="0B3264D6" wp14:editId="2EF5F6E5">
              <wp:simplePos x="0" y="0"/>
              <wp:positionH relativeFrom="margin">
                <wp:posOffset>-215153</wp:posOffset>
              </wp:positionH>
              <wp:positionV relativeFrom="paragraph">
                <wp:posOffset>-70373</wp:posOffset>
              </wp:positionV>
              <wp:extent cx="7133590" cy="0"/>
              <wp:effectExtent l="0" t="0" r="16510" b="12700"/>
              <wp:wrapNone/>
              <wp:docPr id="2130669478" name="Straight Connector 6"/>
              <wp:cNvGraphicFramePr/>
              <a:graphic xmlns:a="http://schemas.openxmlformats.org/drawingml/2006/main">
                <a:graphicData uri="http://schemas.microsoft.com/office/word/2010/wordprocessingShape">
                  <wps:wsp>
                    <wps:cNvCnPr/>
                    <wps:spPr>
                      <a:xfrm>
                        <a:off x="0" y="0"/>
                        <a:ext cx="7133590" cy="0"/>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81AC255" id="Straight Connector 6" o:spid="_x0000_s1026" style="position:absolute;z-index:251678720;visibility:visible;mso-wrap-style:square;mso-wrap-distance-left:9pt;mso-wrap-distance-top:0;mso-wrap-distance-right:9pt;mso-wrap-distance-bottom:0;mso-position-horizontal:absolute;mso-position-horizontal-relative:margin;mso-position-vertical:absolute;mso-position-vertical-relative:text" from="-16.95pt,-5.55pt" to="544.7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" strokecolor="white [3212]">
              <v:stroke endcap="round"/>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8AD18F" w14:textId="1DB5E149" w:rsidR="009F1F85" w:rsidRDefault="009F1F85" w:rsidP="0099457E">
    <w:pPr>
      <w:pStyle w:val="Footer"/>
      <w:framePr w:wrap="none" w:vAnchor="text" w:hAnchor="margin" w:y="1"/>
      <w:rPr>
        <w:rStyle w:val="PageNumber"/>
      </w:rPr>
    </w:pPr>
  </w:p>
  <w:p w14:paraId="776092C1" w14:textId="3E280E4A" w:rsidR="009F1F85" w:rsidRDefault="009F1F85" w:rsidP="009F1F85">
    <w:pPr>
      <w:pStyle w:val="Footer"/>
    </w:pPr>
    <w:r>
      <w:rPr>
        <w:noProof/>
      </w:rPr>
      <mc:AlternateContent>
        <mc:Choice Requires="wps">
          <w:drawing>
            <wp:anchor distT="0" distB="0" distL="114300" distR="114300" simplePos="0" relativeHeight="251660288" behindDoc="0" locked="0" layoutInCell="1" allowOverlap="1" wp14:anchorId="58AB2858" wp14:editId="7F65616A">
              <wp:simplePos x="0" y="0"/>
              <wp:positionH relativeFrom="margin">
                <wp:align>center</wp:align>
              </wp:positionH>
              <wp:positionV relativeFrom="paragraph">
                <wp:posOffset>105508</wp:posOffset>
              </wp:positionV>
              <wp:extent cx="7133590" cy="0"/>
              <wp:effectExtent l="0" t="0" r="16510" b="12700"/>
              <wp:wrapNone/>
              <wp:docPr id="1085506515" name="Straight Connector 6"/>
              <wp:cNvGraphicFramePr/>
              <a:graphic xmlns:a="http://schemas.openxmlformats.org/drawingml/2006/main">
                <a:graphicData uri="http://schemas.microsoft.com/office/word/2010/wordprocessingShape">
                  <wps:wsp>
                    <wps:cNvCnPr/>
                    <wps:spPr>
                      <a:xfrm>
                        <a:off x="0" y="0"/>
                        <a:ext cx="7133590" cy="0"/>
                      </a:xfrm>
                      <a:prstGeom prst="line">
                        <a:avLst/>
                      </a:prstGeom>
                      <a:ln>
                        <a:solidFill>
                          <a:schemeClr val="accent6">
                            <a:lumMod val="40000"/>
                            <a:lumOff val="6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5DA5730" id="Straight Connector 6"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8.3pt" to="561.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" strokecolor="#8695c7 [1305]">
              <v:stroke endcap="round"/>
              <w10:wrap anchorx="margin"/>
            </v:line>
          </w:pict>
        </mc:Fallback>
      </mc:AlternateContent>
    </w:r>
    <w:r>
      <w:br/>
    </w:r>
    <w:r w:rsidRPr="009F1F85">
      <w:rPr>
        <w:color w:val="161C30" w:themeColor="accent6"/>
      </w:rPr>
      <w:fldChar w:fldCharType="begin"/>
    </w:r>
    <w:r w:rsidRPr="009F1F85">
      <w:rPr>
        <w:color w:val="161C30" w:themeColor="accent6"/>
      </w:rPr>
      <w:instrText xml:space="preserve"> PAGE  \* MERGEFORMAT </w:instrText>
    </w:r>
    <w:r w:rsidRPr="009F1F85">
      <w:rPr>
        <w:color w:val="161C30" w:themeColor="accent6"/>
      </w:rPr>
      <w:fldChar w:fldCharType="separate"/>
    </w:r>
    <w:r w:rsidRPr="009F1F85">
      <w:rPr>
        <w:noProof/>
        <w:color w:val="161C30" w:themeColor="accent6"/>
      </w:rPr>
      <w:t>3</w:t>
    </w:r>
    <w:r w:rsidRPr="009F1F85">
      <w:rPr>
        <w:color w:val="161C30" w:themeColor="accent6"/>
      </w:rPr>
      <w:fldChar w:fldCharType="end"/>
    </w:r>
    <w:r>
      <w:rPr>
        <w:noProof/>
      </w:rPr>
      <w:t xml:space="preserve">   </w:t>
    </w:r>
    <w:r w:rsidRPr="009F1F85">
      <w:rPr>
        <w:noProof/>
        <w:color w:val="687AB2" w:themeColor="accent2"/>
      </w:rPr>
      <w:t>CESBA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EDAB49" w14:textId="2CF24DAC" w:rsidR="009F1F85" w:rsidRPr="009F1F85" w:rsidRDefault="009F1F85">
    <w:pPr>
      <w:pStyle w:val="Footer"/>
      <w:rPr>
        <w:color w:val="FFFFFF" w:themeColor="background1"/>
      </w:rPr>
    </w:pPr>
    <w:r w:rsidRPr="009F1F85">
      <w:rPr>
        <w:noProof/>
        <w:color w:val="FFFFFF" w:themeColor="background1"/>
      </w:rPr>
      <w:drawing>
        <wp:anchor distT="0" distB="0" distL="114300" distR="114300" simplePos="0" relativeHeight="251664384" behindDoc="1" locked="0" layoutInCell="1" allowOverlap="1" wp14:anchorId="2CD60830" wp14:editId="669A9640">
          <wp:simplePos x="0" y="0"/>
          <wp:positionH relativeFrom="column">
            <wp:posOffset>-456565</wp:posOffset>
          </wp:positionH>
          <wp:positionV relativeFrom="page">
            <wp:posOffset>5253062</wp:posOffset>
          </wp:positionV>
          <wp:extent cx="7772400" cy="5125720"/>
          <wp:effectExtent l="0" t="0" r="0" b="5080"/>
          <wp:wrapNone/>
          <wp:docPr id="1767334984" name="Picture 8"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16870" name="Picture 8" descr="A group of people sitting around a tab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5125720"/>
                  </a:xfrm>
                  <a:prstGeom prst="rect">
                    <a:avLst/>
                  </a:prstGeom>
                </pic:spPr>
              </pic:pic>
            </a:graphicData>
          </a:graphic>
          <wp14:sizeRelH relativeFrom="page">
            <wp14:pctWidth>0</wp14:pctWidth>
          </wp14:sizeRelH>
          <wp14:sizeRelV relativeFrom="page">
            <wp14:pctHeight>0</wp14:pctHeight>
          </wp14:sizeRelV>
        </wp:anchor>
      </w:drawing>
    </w:r>
    <w:r w:rsidRPr="009F1F85">
      <w:rPr>
        <w:noProof/>
        <w:color w:val="FFFFFF" w:themeColor="background1"/>
      </w:rPr>
      <mc:AlternateContent>
        <mc:Choice Requires="wps">
          <w:drawing>
            <wp:anchor distT="0" distB="0" distL="114300" distR="114300" simplePos="0" relativeHeight="251662336" behindDoc="0" locked="0" layoutInCell="1" allowOverlap="1" wp14:anchorId="7DDCE567" wp14:editId="12BB0954">
              <wp:simplePos x="0" y="0"/>
              <wp:positionH relativeFrom="margin">
                <wp:align>center</wp:align>
              </wp:positionH>
              <wp:positionV relativeFrom="paragraph">
                <wp:posOffset>105508</wp:posOffset>
              </wp:positionV>
              <wp:extent cx="7133590" cy="0"/>
              <wp:effectExtent l="0" t="0" r="16510" b="12700"/>
              <wp:wrapNone/>
              <wp:docPr id="269413444" name="Straight Connector 6"/>
              <wp:cNvGraphicFramePr/>
              <a:graphic xmlns:a="http://schemas.openxmlformats.org/drawingml/2006/main">
                <a:graphicData uri="http://schemas.microsoft.com/office/word/2010/wordprocessingShape">
                  <wps:wsp>
                    <wps:cNvCnPr/>
                    <wps:spPr>
                      <a:xfrm>
                        <a:off x="0" y="0"/>
                        <a:ext cx="7133590" cy="0"/>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BFA129C" id="Straight Connector 6"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8.3pt" to="561.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" strokecolor="white [3212]">
              <v:stroke endcap="round"/>
              <w10:wrap anchorx="margin"/>
            </v:line>
          </w:pict>
        </mc:Fallback>
      </mc:AlternateContent>
    </w:r>
    <w:r w:rsidRPr="009F1F85">
      <w:rPr>
        <w:color w:val="FFFFFF" w:themeColor="background1"/>
      </w:rPr>
      <w:br/>
    </w:r>
    <w:r w:rsidRPr="009F1F85">
      <w:rPr>
        <w:color w:val="FFFFFF" w:themeColor="background1"/>
      </w:rPr>
      <w:fldChar w:fldCharType="begin"/>
    </w:r>
    <w:r w:rsidRPr="009F1F85">
      <w:rPr>
        <w:color w:val="FFFFFF" w:themeColor="background1"/>
      </w:rPr>
      <w:instrText xml:space="preserve"> PAGE  \* MERGEFORMAT </w:instrText>
    </w:r>
    <w:r w:rsidRPr="009F1F85">
      <w:rPr>
        <w:color w:val="FFFFFF" w:themeColor="background1"/>
      </w:rPr>
      <w:fldChar w:fldCharType="separate"/>
    </w:r>
    <w:r w:rsidRPr="009F1F85">
      <w:rPr>
        <w:color w:val="FFFFFF" w:themeColor="background1"/>
      </w:rPr>
      <w:t>9</w:t>
    </w:r>
    <w:r w:rsidRPr="009F1F85">
      <w:rPr>
        <w:color w:val="FFFFFF" w:themeColor="background1"/>
      </w:rPr>
      <w:fldChar w:fldCharType="end"/>
    </w:r>
    <w:r w:rsidRPr="009F1F85">
      <w:rPr>
        <w:noProof/>
        <w:color w:val="FFFFFF" w:themeColor="background1"/>
      </w:rPr>
      <w:t xml:space="preserve">   CESBA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E28BEA" w14:textId="77777777" w:rsidR="00D72C83" w:rsidRDefault="00000000" w:rsidP="00D72C83">
    <w:pPr>
      <w:pStyle w:val="Footer"/>
      <w:framePr w:wrap="none" w:vAnchor="text" w:hAnchor="margin" w:y="1"/>
    </w:pPr>
    <w:sdt>
      <w:sdtPr>
        <w:rPr>
          <w:rStyle w:val="PageNumber"/>
          <w:color w:val="FFFFFF" w:themeColor="background1"/>
        </w:rPr>
        <w:id w:val="-276794231"/>
        <w:docPartObj>
          <w:docPartGallery w:val="Page Numbers (Bottom of Page)"/>
          <w:docPartUnique/>
        </w:docPartObj>
      </w:sdtPr>
      <w:sdtContent>
        <w:r w:rsidR="00CC200F" w:rsidRPr="006B5827">
          <w:rPr>
            <w:rStyle w:val="PageNumber"/>
            <w:color w:val="FFFFFF" w:themeColor="background1"/>
          </w:rPr>
          <w:fldChar w:fldCharType="begin"/>
        </w:r>
        <w:r w:rsidR="00CC200F" w:rsidRPr="006B5827">
          <w:rPr>
            <w:rStyle w:val="PageNumber"/>
            <w:color w:val="FFFFFF" w:themeColor="background1"/>
          </w:rPr>
          <w:instrText xml:space="preserve"> PAGE </w:instrText>
        </w:r>
        <w:r w:rsidR="00CC200F" w:rsidRPr="006B5827">
          <w:rPr>
            <w:rStyle w:val="PageNumber"/>
            <w:color w:val="FFFFFF" w:themeColor="background1"/>
          </w:rPr>
          <w:fldChar w:fldCharType="separate"/>
        </w:r>
        <w:r w:rsidR="00CC200F" w:rsidRPr="006B5827">
          <w:rPr>
            <w:rStyle w:val="PageNumber"/>
            <w:noProof/>
            <w:color w:val="FFFFFF" w:themeColor="background1"/>
          </w:rPr>
          <w:t>2</w:t>
        </w:r>
        <w:r w:rsidR="00CC200F" w:rsidRPr="006B5827">
          <w:rPr>
            <w:rStyle w:val="PageNumber"/>
            <w:color w:val="FFFFFF" w:themeColor="background1"/>
          </w:rPr>
          <w:fldChar w:fldCharType="end"/>
        </w:r>
      </w:sdtContent>
    </w:sdt>
    <w:r w:rsidR="00CC200F" w:rsidRPr="006B5827">
      <w:rPr>
        <w:noProof/>
        <w:color w:val="687AB2" w:themeColor="accent2"/>
      </w:rPr>
      <w:t xml:space="preserve"> </w:t>
    </w:r>
    <w:r w:rsidR="00CC200F">
      <w:rPr>
        <w:noProof/>
        <w:color w:val="687AB2" w:themeColor="accent2"/>
      </w:rPr>
      <w:t xml:space="preserve">  </w:t>
    </w:r>
    <w:r w:rsidR="00D72C83">
      <w:rPr>
        <w:noProof/>
      </w:rPr>
      <mc:AlternateContent>
        <mc:Choice Requires="wps">
          <w:drawing>
            <wp:anchor distT="0" distB="0" distL="114300" distR="114300" simplePos="0" relativeHeight="251682816" behindDoc="0" locked="0" layoutInCell="1" allowOverlap="1" wp14:anchorId="349E1B2C" wp14:editId="308545EB">
              <wp:simplePos x="0" y="0"/>
              <wp:positionH relativeFrom="margin">
                <wp:align>center</wp:align>
              </wp:positionH>
              <wp:positionV relativeFrom="paragraph">
                <wp:posOffset>105508</wp:posOffset>
              </wp:positionV>
              <wp:extent cx="7133590" cy="0"/>
              <wp:effectExtent l="0" t="0" r="16510" b="12700"/>
              <wp:wrapNone/>
              <wp:docPr id="1115987999" name="Straight Connector 6"/>
              <wp:cNvGraphicFramePr/>
              <a:graphic xmlns:a="http://schemas.openxmlformats.org/drawingml/2006/main">
                <a:graphicData uri="http://schemas.microsoft.com/office/word/2010/wordprocessingShape">
                  <wps:wsp>
                    <wps:cNvCnPr/>
                    <wps:spPr>
                      <a:xfrm>
                        <a:off x="0" y="0"/>
                        <a:ext cx="7133590" cy="0"/>
                      </a:xfrm>
                      <a:prstGeom prst="line">
                        <a:avLst/>
                      </a:prstGeom>
                      <a:ln>
                        <a:solidFill>
                          <a:schemeClr val="accent6">
                            <a:lumMod val="40000"/>
                            <a:lumOff val="6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E67BDBB" id="Straight Connector 6" o:spid="_x0000_s1026" style="position:absolute;z-index:251682816;visibility:visible;mso-wrap-style:square;mso-wrap-distance-left:9pt;mso-wrap-distance-top:0;mso-wrap-distance-right:9pt;mso-wrap-distance-bottom:0;mso-position-horizontal:center;mso-position-horizontal-relative:margin;mso-position-vertical:absolute;mso-position-vertical-relative:text" from="0,8.3pt" to="561.7pt,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" strokecolor="#8695c7 [1305]">
              <v:stroke endcap="round"/>
              <w10:wrap anchorx="margin"/>
            </v:line>
          </w:pict>
        </mc:Fallback>
      </mc:AlternateContent>
    </w:r>
    <w:r w:rsidR="00D72C83">
      <w:br/>
    </w:r>
    <w:r w:rsidR="00D72C83" w:rsidRPr="009F1F85">
      <w:rPr>
        <w:color w:val="161C30" w:themeColor="accent6"/>
      </w:rPr>
      <w:fldChar w:fldCharType="begin"/>
    </w:r>
    <w:r w:rsidR="00D72C83" w:rsidRPr="009F1F85">
      <w:rPr>
        <w:color w:val="161C30" w:themeColor="accent6"/>
      </w:rPr>
      <w:instrText xml:space="preserve"> PAGE  \* MERGEFORMAT </w:instrText>
    </w:r>
    <w:r w:rsidR="00D72C83" w:rsidRPr="009F1F85">
      <w:rPr>
        <w:color w:val="161C30" w:themeColor="accent6"/>
      </w:rPr>
      <w:fldChar w:fldCharType="separate"/>
    </w:r>
    <w:r w:rsidR="00D72C83">
      <w:rPr>
        <w:color w:val="161C30" w:themeColor="accent6"/>
      </w:rPr>
      <w:t>5</w:t>
    </w:r>
    <w:r w:rsidR="00D72C83" w:rsidRPr="009F1F85">
      <w:rPr>
        <w:color w:val="161C30" w:themeColor="accent6"/>
      </w:rPr>
      <w:fldChar w:fldCharType="end"/>
    </w:r>
    <w:r w:rsidR="00D72C83">
      <w:rPr>
        <w:noProof/>
      </w:rPr>
      <w:t xml:space="preserve">   </w:t>
    </w:r>
    <w:r w:rsidR="00D72C83" w:rsidRPr="009F1F85">
      <w:rPr>
        <w:noProof/>
        <w:color w:val="687AB2" w:themeColor="accent2"/>
      </w:rPr>
      <w:t>CESBA</w:t>
    </w:r>
  </w:p>
  <w:p w14:paraId="0B1F88D8" w14:textId="281E7C95" w:rsidR="00CC200F" w:rsidRPr="006B5827" w:rsidRDefault="00CC200F" w:rsidP="0099457E">
    <w:pPr>
      <w:pStyle w:val="Footer"/>
      <w:framePr w:wrap="none" w:vAnchor="text" w:hAnchor="margin" w:y="1"/>
      <w:rPr>
        <w:rStyle w:val="PageNumber"/>
        <w:color w:val="FFFFFF" w:themeColor="background1"/>
      </w:rPr>
    </w:pPr>
    <w:r w:rsidRPr="006B5827">
      <w:rPr>
        <w:noProof/>
        <w:color w:val="FFFFFF" w:themeColor="background1"/>
      </w:rPr>
      <w:t>CESBA</w:t>
    </w:r>
  </w:p>
  <w:p w14:paraId="53D17B11" w14:textId="77777777" w:rsidR="00CC200F" w:rsidRPr="006B5827" w:rsidRDefault="00CC200F" w:rsidP="009F1F85">
    <w:pPr>
      <w:pStyle w:val="Footer"/>
      <w:ind w:firstLine="360"/>
      <w:rPr>
        <w:color w:val="FFFFFF" w:themeColor="background1"/>
      </w:rPr>
    </w:pPr>
    <w:r w:rsidRPr="009F1F85">
      <w:rPr>
        <w:noProof/>
        <w:color w:val="FFFFFF" w:themeColor="background1"/>
      </w:rPr>
      <mc:AlternateContent>
        <mc:Choice Requires="wps">
          <w:drawing>
            <wp:anchor distT="0" distB="0" distL="114300" distR="114300" simplePos="0" relativeHeight="251680768" behindDoc="0" locked="0" layoutInCell="1" allowOverlap="1" wp14:anchorId="266B28A6" wp14:editId="78032A3D">
              <wp:simplePos x="0" y="0"/>
              <wp:positionH relativeFrom="margin">
                <wp:posOffset>-215153</wp:posOffset>
              </wp:positionH>
              <wp:positionV relativeFrom="paragraph">
                <wp:posOffset>-70373</wp:posOffset>
              </wp:positionV>
              <wp:extent cx="7133590" cy="0"/>
              <wp:effectExtent l="0" t="0" r="16510" b="12700"/>
              <wp:wrapNone/>
              <wp:docPr id="1918547585" name="Straight Connector 6"/>
              <wp:cNvGraphicFramePr/>
              <a:graphic xmlns:a="http://schemas.openxmlformats.org/drawingml/2006/main">
                <a:graphicData uri="http://schemas.microsoft.com/office/word/2010/wordprocessingShape">
                  <wps:wsp>
                    <wps:cNvCnPr/>
                    <wps:spPr>
                      <a:xfrm>
                        <a:off x="0" y="0"/>
                        <a:ext cx="7133590" cy="0"/>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18AE675" id="Straight Connector 6" o:spid="_x0000_s1026" style="position:absolute;z-index:251680768;visibility:visible;mso-wrap-style:square;mso-wrap-distance-left:9pt;mso-wrap-distance-top:0;mso-wrap-distance-right:9pt;mso-wrap-distance-bottom:0;mso-position-horizontal:absolute;mso-position-horizontal-relative:margin;mso-position-vertical:absolute;mso-position-vertical-relative:text" from="-16.95pt,-5.55pt" to="544.7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" strokecolor="white [3212]">
              <v:stroke endcap="round"/>
              <w10:wrap anchorx="margin"/>
            </v:lin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41E7C1" w14:textId="2070191D" w:rsidR="003F7089" w:rsidRPr="009F1F85" w:rsidRDefault="003F7089">
    <w:pPr>
      <w:pStyle w:val="Footer"/>
      <w:rPr>
        <w:color w:val="FFFFFF" w:themeColor="background1"/>
      </w:rPr>
    </w:pPr>
    <w:r>
      <w:rPr>
        <w:noProof/>
      </w:rPr>
      <w:drawing>
        <wp:anchor distT="0" distB="0" distL="114300" distR="114300" simplePos="0" relativeHeight="251672576" behindDoc="1" locked="0" layoutInCell="1" allowOverlap="1" wp14:anchorId="07803326" wp14:editId="1250AF60">
          <wp:simplePos x="0" y="0"/>
          <wp:positionH relativeFrom="column">
            <wp:posOffset>-457200</wp:posOffset>
          </wp:positionH>
          <wp:positionV relativeFrom="page">
            <wp:posOffset>7059168</wp:posOffset>
          </wp:positionV>
          <wp:extent cx="7772400" cy="2989580"/>
          <wp:effectExtent l="0" t="0" r="0" b="0"/>
          <wp:wrapNone/>
          <wp:docPr id="264420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95251" name="Picture 9"/>
                  <pic:cNvPicPr/>
                </pic:nvPicPr>
                <pic:blipFill>
                  <a:blip r:embed="rId1">
                    <a:extLst>
                      <a:ext uri="{28A0092B-C50C-407E-A947-70E740481C1C}">
                        <a14:useLocalDpi xmlns:a14="http://schemas.microsoft.com/office/drawing/2010/main" val="0"/>
                      </a:ext>
                    </a:extLst>
                  </a:blip>
                  <a:srcRect t="21152" b="21152"/>
                  <a:stretch>
                    <a:fillRect/>
                  </a:stretch>
                </pic:blipFill>
                <pic:spPr bwMode="auto">
                  <a:xfrm>
                    <a:off x="0" y="0"/>
                    <a:ext cx="7772400" cy="2989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1F85">
      <w:rPr>
        <w:noProof/>
        <w:color w:val="FFFFFF" w:themeColor="background1"/>
      </w:rPr>
      <mc:AlternateContent>
        <mc:Choice Requires="wps">
          <w:drawing>
            <wp:anchor distT="0" distB="0" distL="114300" distR="114300" simplePos="0" relativeHeight="251666432" behindDoc="0" locked="0" layoutInCell="1" allowOverlap="1" wp14:anchorId="0EDA9767" wp14:editId="60AEF128">
              <wp:simplePos x="0" y="0"/>
              <wp:positionH relativeFrom="margin">
                <wp:align>center</wp:align>
              </wp:positionH>
              <wp:positionV relativeFrom="paragraph">
                <wp:posOffset>105508</wp:posOffset>
              </wp:positionV>
              <wp:extent cx="7133590" cy="0"/>
              <wp:effectExtent l="0" t="0" r="16510" b="12700"/>
              <wp:wrapNone/>
              <wp:docPr id="1894939822" name="Straight Connector 6"/>
              <wp:cNvGraphicFramePr/>
              <a:graphic xmlns:a="http://schemas.openxmlformats.org/drawingml/2006/main">
                <a:graphicData uri="http://schemas.microsoft.com/office/word/2010/wordprocessingShape">
                  <wps:wsp>
                    <wps:cNvCnPr/>
                    <wps:spPr>
                      <a:xfrm>
                        <a:off x="0" y="0"/>
                        <a:ext cx="7133590" cy="0"/>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E60918F" id="Straight Connector 6" o:spid="_x0000_s1026" style="position:absolute;z-index:251666432;visibility:visible;mso-wrap-style:square;mso-wrap-distance-left:9pt;mso-wrap-distance-top:0;mso-wrap-distance-right:9pt;mso-wrap-distance-bottom:0;mso-position-horizontal:center;mso-position-horizontal-relative:margin;mso-position-vertical:absolute;mso-position-vertical-relative:text" from="0,8.3pt" to="561.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" strokecolor="white [3212]">
              <v:stroke endcap="round"/>
              <w10:wrap anchorx="margin"/>
            </v:line>
          </w:pict>
        </mc:Fallback>
      </mc:AlternateContent>
    </w:r>
    <w:r w:rsidRPr="009F1F85">
      <w:rPr>
        <w:color w:val="FFFFFF" w:themeColor="background1"/>
      </w:rPr>
      <w:br/>
    </w:r>
    <w:r w:rsidRPr="009F1F85">
      <w:rPr>
        <w:color w:val="FFFFFF" w:themeColor="background1"/>
      </w:rPr>
      <w:fldChar w:fldCharType="begin"/>
    </w:r>
    <w:r w:rsidRPr="009F1F85">
      <w:rPr>
        <w:color w:val="FFFFFF" w:themeColor="background1"/>
      </w:rPr>
      <w:instrText xml:space="preserve"> PAGE  \* MERGEFORMAT </w:instrText>
    </w:r>
    <w:r w:rsidRPr="009F1F85">
      <w:rPr>
        <w:color w:val="FFFFFF" w:themeColor="background1"/>
      </w:rPr>
      <w:fldChar w:fldCharType="separate"/>
    </w:r>
    <w:r w:rsidRPr="009F1F85">
      <w:rPr>
        <w:color w:val="FFFFFF" w:themeColor="background1"/>
      </w:rPr>
      <w:t>9</w:t>
    </w:r>
    <w:r w:rsidRPr="009F1F85">
      <w:rPr>
        <w:color w:val="FFFFFF" w:themeColor="background1"/>
      </w:rPr>
      <w:fldChar w:fldCharType="end"/>
    </w:r>
    <w:r w:rsidRPr="009F1F85">
      <w:rPr>
        <w:noProof/>
        <w:color w:val="FFFFFF" w:themeColor="background1"/>
      </w:rPr>
      <w:t xml:space="preserve">   CESBA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585C61" w14:textId="0D60EDA3" w:rsidR="001B076D" w:rsidRPr="009F1F85" w:rsidRDefault="001B076D">
    <w:pPr>
      <w:pStyle w:val="Footer"/>
      <w:rPr>
        <w:color w:val="FFFFFF" w:themeColor="background1"/>
      </w:rPr>
    </w:pPr>
    <w:r w:rsidRPr="009F1F85">
      <w:rPr>
        <w:noProof/>
        <w:color w:val="FFFFFF" w:themeColor="background1"/>
      </w:rPr>
      <mc:AlternateContent>
        <mc:Choice Requires="wps">
          <w:drawing>
            <wp:anchor distT="0" distB="0" distL="114300" distR="114300" simplePos="0" relativeHeight="251684864" behindDoc="0" locked="0" layoutInCell="1" allowOverlap="1" wp14:anchorId="1069B59E" wp14:editId="5A892CCD">
              <wp:simplePos x="0" y="0"/>
              <wp:positionH relativeFrom="margin">
                <wp:align>center</wp:align>
              </wp:positionH>
              <wp:positionV relativeFrom="paragraph">
                <wp:posOffset>105508</wp:posOffset>
              </wp:positionV>
              <wp:extent cx="7133590" cy="0"/>
              <wp:effectExtent l="0" t="0" r="16510" b="12700"/>
              <wp:wrapNone/>
              <wp:docPr id="856810933" name="Straight Connector 6"/>
              <wp:cNvGraphicFramePr/>
              <a:graphic xmlns:a="http://schemas.openxmlformats.org/drawingml/2006/main">
                <a:graphicData uri="http://schemas.microsoft.com/office/word/2010/wordprocessingShape">
                  <wps:wsp>
                    <wps:cNvCnPr/>
                    <wps:spPr>
                      <a:xfrm>
                        <a:off x="0" y="0"/>
                        <a:ext cx="7133590" cy="0"/>
                      </a:xfrm>
                      <a:prstGeom prst="line">
                        <a:avLst/>
                      </a:prstGeom>
                      <a:ln>
                        <a:solidFill>
                          <a:schemeClr val="accent2"/>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888AAAB" id="Straight Connector 6" o:spid="_x0000_s1026" style="position:absolute;z-index:251684864;visibility:visible;mso-wrap-style:square;mso-wrap-distance-left:9pt;mso-wrap-distance-top:0;mso-wrap-distance-right:9pt;mso-wrap-distance-bottom:0;mso-position-horizontal:center;mso-position-horizontal-relative:margin;mso-position-vertical:absolute;mso-position-vertical-relative:text" from="0,8.3pt" to="561.7pt,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" strokecolor="#687ab2 [3205]">
              <v:stroke endcap="round"/>
              <w10:wrap anchorx="margin"/>
            </v:line>
          </w:pict>
        </mc:Fallback>
      </mc:AlternateContent>
    </w:r>
    <w:r w:rsidRPr="009F1F85">
      <w:rPr>
        <w:color w:val="FFFFFF" w:themeColor="background1"/>
      </w:rPr>
      <w:br/>
    </w:r>
    <w:r w:rsidRPr="009F1F85">
      <w:rPr>
        <w:color w:val="FFFFFF" w:themeColor="background1"/>
      </w:rPr>
      <w:fldChar w:fldCharType="begin"/>
    </w:r>
    <w:r w:rsidRPr="009F1F85">
      <w:rPr>
        <w:color w:val="FFFFFF" w:themeColor="background1"/>
      </w:rPr>
      <w:instrText xml:space="preserve"> PAGE  \* MERGEFORMAT </w:instrText>
    </w:r>
    <w:r w:rsidRPr="009F1F85">
      <w:rPr>
        <w:color w:val="FFFFFF" w:themeColor="background1"/>
      </w:rPr>
      <w:fldChar w:fldCharType="separate"/>
    </w:r>
    <w:r w:rsidRPr="009F1F85">
      <w:rPr>
        <w:color w:val="FFFFFF" w:themeColor="background1"/>
      </w:rPr>
      <w:t>9</w:t>
    </w:r>
    <w:r w:rsidRPr="009F1F85">
      <w:rPr>
        <w:color w:val="FFFFFF" w:themeColor="background1"/>
      </w:rPr>
      <w:fldChar w:fldCharType="end"/>
    </w:r>
    <w:r w:rsidRPr="009F1F85">
      <w:rPr>
        <w:noProof/>
        <w:color w:val="FFFFFF" w:themeColor="background1"/>
      </w:rPr>
      <w:t xml:space="preserve">   </w:t>
    </w:r>
    <w:r w:rsidRPr="001B076D">
      <w:rPr>
        <w:noProof/>
        <w:color w:val="687AB2" w:themeColor="accent2"/>
      </w:rPr>
      <w:t>CESBA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7A29C1" w14:textId="0BD56A6C" w:rsidR="00F521AB" w:rsidRPr="009F1F85" w:rsidRDefault="00F521AB">
    <w:pPr>
      <w:pStyle w:val="Footer"/>
      <w:rPr>
        <w:color w:val="FFFFFF" w:themeColor="background1"/>
      </w:rPr>
    </w:pPr>
    <w:r>
      <w:rPr>
        <w:noProof/>
        <w:color w:val="FFFFFF" w:themeColor="background1"/>
      </w:rPr>
      <w:drawing>
        <wp:anchor distT="0" distB="0" distL="114300" distR="114300" simplePos="0" relativeHeight="251675648" behindDoc="1" locked="0" layoutInCell="1" allowOverlap="1" wp14:anchorId="15606071" wp14:editId="07C20CDF">
          <wp:simplePos x="0" y="0"/>
          <wp:positionH relativeFrom="column">
            <wp:posOffset>-457200</wp:posOffset>
          </wp:positionH>
          <wp:positionV relativeFrom="paragraph">
            <wp:posOffset>-2870835</wp:posOffset>
          </wp:positionV>
          <wp:extent cx="7772400" cy="4953000"/>
          <wp:effectExtent l="0" t="0" r="0" b="0"/>
          <wp:wrapNone/>
          <wp:docPr id="7767891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789177" name="Picture 776789177"/>
                  <pic:cNvPicPr/>
                </pic:nvPicPr>
                <pic:blipFill rotWithShape="1">
                  <a:blip r:embed="rId1">
                    <a:extLst>
                      <a:ext uri="{28A0092B-C50C-407E-A947-70E740481C1C}">
                        <a14:useLocalDpi xmlns:a14="http://schemas.microsoft.com/office/drawing/2010/main" val="0"/>
                      </a:ext>
                    </a:extLst>
                  </a:blip>
                  <a:srcRect t="4412"/>
                  <a:stretch/>
                </pic:blipFill>
                <pic:spPr bwMode="auto">
                  <a:xfrm>
                    <a:off x="0" y="0"/>
                    <a:ext cx="7772400" cy="4953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1F85">
      <w:rPr>
        <w:noProof/>
        <w:color w:val="FFFFFF" w:themeColor="background1"/>
      </w:rPr>
      <mc:AlternateContent>
        <mc:Choice Requires="wps">
          <w:drawing>
            <wp:anchor distT="0" distB="0" distL="114300" distR="114300" simplePos="0" relativeHeight="251674624" behindDoc="0" locked="0" layoutInCell="1" allowOverlap="1" wp14:anchorId="0823CFE0" wp14:editId="6731B8D8">
              <wp:simplePos x="0" y="0"/>
              <wp:positionH relativeFrom="margin">
                <wp:align>center</wp:align>
              </wp:positionH>
              <wp:positionV relativeFrom="paragraph">
                <wp:posOffset>105508</wp:posOffset>
              </wp:positionV>
              <wp:extent cx="7133590" cy="0"/>
              <wp:effectExtent l="0" t="0" r="16510" b="12700"/>
              <wp:wrapNone/>
              <wp:docPr id="1335500016" name="Straight Connector 6"/>
              <wp:cNvGraphicFramePr/>
              <a:graphic xmlns:a="http://schemas.openxmlformats.org/drawingml/2006/main">
                <a:graphicData uri="http://schemas.microsoft.com/office/word/2010/wordprocessingShape">
                  <wps:wsp>
                    <wps:cNvCnPr/>
                    <wps:spPr>
                      <a:xfrm>
                        <a:off x="0" y="0"/>
                        <a:ext cx="7133590" cy="0"/>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146EF72" id="Straight Connector 6" o:spid="_x0000_s1026" style="position:absolute;z-index:251674624;visibility:visible;mso-wrap-style:square;mso-wrap-distance-left:9pt;mso-wrap-distance-top:0;mso-wrap-distance-right:9pt;mso-wrap-distance-bottom:0;mso-position-horizontal:center;mso-position-horizontal-relative:margin;mso-position-vertical:absolute;mso-position-vertical-relative:text" from="0,8.3pt" to="561.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" strokecolor="white [3212]">
              <v:stroke endcap="round"/>
              <w10:wrap anchorx="margin"/>
            </v:line>
          </w:pict>
        </mc:Fallback>
      </mc:AlternateContent>
    </w:r>
    <w:r w:rsidRPr="009F1F85">
      <w:rPr>
        <w:color w:val="FFFFFF" w:themeColor="background1"/>
      </w:rPr>
      <w:br/>
    </w:r>
    <w:r w:rsidRPr="009F1F85">
      <w:rPr>
        <w:color w:val="FFFFFF" w:themeColor="background1"/>
      </w:rPr>
      <w:fldChar w:fldCharType="begin"/>
    </w:r>
    <w:r w:rsidRPr="009F1F85">
      <w:rPr>
        <w:color w:val="FFFFFF" w:themeColor="background1"/>
      </w:rPr>
      <w:instrText xml:space="preserve"> PAGE  \* MERGEFORMAT </w:instrText>
    </w:r>
    <w:r w:rsidRPr="009F1F85">
      <w:rPr>
        <w:color w:val="FFFFFF" w:themeColor="background1"/>
      </w:rPr>
      <w:fldChar w:fldCharType="separate"/>
    </w:r>
    <w:r w:rsidRPr="009F1F85">
      <w:rPr>
        <w:color w:val="FFFFFF" w:themeColor="background1"/>
      </w:rPr>
      <w:t>9</w:t>
    </w:r>
    <w:r w:rsidRPr="009F1F85">
      <w:rPr>
        <w:color w:val="FFFFFF" w:themeColor="background1"/>
      </w:rPr>
      <w:fldChar w:fldCharType="end"/>
    </w:r>
    <w:r w:rsidRPr="009F1F85">
      <w:rPr>
        <w:noProof/>
        <w:color w:val="FFFFFF" w:themeColor="background1"/>
      </w:rPr>
      <w:t xml:space="preserve">   CESBA</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839D39" w14:textId="77777777" w:rsidR="003F7089" w:rsidRPr="009F1F85" w:rsidRDefault="003F7089">
    <w:pPr>
      <w:pStyle w:val="Footer"/>
      <w:rPr>
        <w:color w:val="FFFFFF" w:themeColor="background1"/>
      </w:rPr>
    </w:pPr>
    <w:r w:rsidRPr="009F1F85">
      <w:rPr>
        <w:noProof/>
        <w:color w:val="FFFFFF" w:themeColor="background1"/>
      </w:rPr>
      <w:drawing>
        <wp:anchor distT="0" distB="0" distL="114300" distR="114300" simplePos="0" relativeHeight="251670528" behindDoc="1" locked="0" layoutInCell="1" allowOverlap="1" wp14:anchorId="53334D53" wp14:editId="722A5D23">
          <wp:simplePos x="0" y="0"/>
          <wp:positionH relativeFrom="column">
            <wp:posOffset>-456565</wp:posOffset>
          </wp:positionH>
          <wp:positionV relativeFrom="page">
            <wp:posOffset>5253062</wp:posOffset>
          </wp:positionV>
          <wp:extent cx="7772400" cy="5125720"/>
          <wp:effectExtent l="0" t="0" r="0" b="5080"/>
          <wp:wrapNone/>
          <wp:docPr id="732179911" name="Picture 8"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16870" name="Picture 8" descr="A group of people sitting around a tab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5125720"/>
                  </a:xfrm>
                  <a:prstGeom prst="rect">
                    <a:avLst/>
                  </a:prstGeom>
                </pic:spPr>
              </pic:pic>
            </a:graphicData>
          </a:graphic>
          <wp14:sizeRelH relativeFrom="page">
            <wp14:pctWidth>0</wp14:pctWidth>
          </wp14:sizeRelH>
          <wp14:sizeRelV relativeFrom="page">
            <wp14:pctHeight>0</wp14:pctHeight>
          </wp14:sizeRelV>
        </wp:anchor>
      </w:drawing>
    </w:r>
    <w:r w:rsidRPr="009F1F85">
      <w:rPr>
        <w:noProof/>
        <w:color w:val="FFFFFF" w:themeColor="background1"/>
      </w:rPr>
      <mc:AlternateContent>
        <mc:Choice Requires="wps">
          <w:drawing>
            <wp:anchor distT="0" distB="0" distL="114300" distR="114300" simplePos="0" relativeHeight="251669504" behindDoc="0" locked="0" layoutInCell="1" allowOverlap="1" wp14:anchorId="5E440ECF" wp14:editId="73F90838">
              <wp:simplePos x="0" y="0"/>
              <wp:positionH relativeFrom="margin">
                <wp:align>center</wp:align>
              </wp:positionH>
              <wp:positionV relativeFrom="paragraph">
                <wp:posOffset>105508</wp:posOffset>
              </wp:positionV>
              <wp:extent cx="7133590" cy="0"/>
              <wp:effectExtent l="0" t="0" r="16510" b="12700"/>
              <wp:wrapNone/>
              <wp:docPr id="706473073" name="Straight Connector 6"/>
              <wp:cNvGraphicFramePr/>
              <a:graphic xmlns:a="http://schemas.openxmlformats.org/drawingml/2006/main">
                <a:graphicData uri="http://schemas.microsoft.com/office/word/2010/wordprocessingShape">
                  <wps:wsp>
                    <wps:cNvCnPr/>
                    <wps:spPr>
                      <a:xfrm>
                        <a:off x="0" y="0"/>
                        <a:ext cx="7133590" cy="0"/>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43A1850" id="Straight Connector 6" o:spid="_x0000_s1026" style="position:absolute;z-index:251669504;visibility:visible;mso-wrap-style:square;mso-wrap-distance-left:9pt;mso-wrap-distance-top:0;mso-wrap-distance-right:9pt;mso-wrap-distance-bottom:0;mso-position-horizontal:center;mso-position-horizontal-relative:margin;mso-position-vertical:absolute;mso-position-vertical-relative:text" from="0,8.3pt" to="561.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" strokecolor="white [3212]">
              <v:stroke endcap="round"/>
              <w10:wrap anchorx="margin"/>
            </v:line>
          </w:pict>
        </mc:Fallback>
      </mc:AlternateContent>
    </w:r>
    <w:r w:rsidRPr="009F1F85">
      <w:rPr>
        <w:color w:val="FFFFFF" w:themeColor="background1"/>
      </w:rPr>
      <w:br/>
    </w:r>
    <w:r w:rsidRPr="009F1F85">
      <w:rPr>
        <w:color w:val="FFFFFF" w:themeColor="background1"/>
      </w:rPr>
      <w:fldChar w:fldCharType="begin"/>
    </w:r>
    <w:r w:rsidRPr="009F1F85">
      <w:rPr>
        <w:color w:val="FFFFFF" w:themeColor="background1"/>
      </w:rPr>
      <w:instrText xml:space="preserve"> PAGE  \* MERGEFORMAT </w:instrText>
    </w:r>
    <w:r w:rsidRPr="009F1F85">
      <w:rPr>
        <w:color w:val="FFFFFF" w:themeColor="background1"/>
      </w:rPr>
      <w:fldChar w:fldCharType="separate"/>
    </w:r>
    <w:r w:rsidRPr="009F1F85">
      <w:rPr>
        <w:color w:val="FFFFFF" w:themeColor="background1"/>
      </w:rPr>
      <w:t>9</w:t>
    </w:r>
    <w:r w:rsidRPr="009F1F85">
      <w:rPr>
        <w:color w:val="FFFFFF" w:themeColor="background1"/>
      </w:rPr>
      <w:fldChar w:fldCharType="end"/>
    </w:r>
    <w:r w:rsidRPr="009F1F85">
      <w:rPr>
        <w:noProof/>
        <w:color w:val="FFFFFF" w:themeColor="background1"/>
      </w:rPr>
      <w:t xml:space="preserve">   CESBA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8328A9" w14:textId="77777777" w:rsidR="00E3363B" w:rsidRDefault="00E3363B" w:rsidP="00316510">
      <w:r>
        <w:separator/>
      </w:r>
    </w:p>
  </w:footnote>
  <w:footnote w:type="continuationSeparator" w:id="0">
    <w:p w14:paraId="1ABB3926" w14:textId="77777777" w:rsidR="00E3363B" w:rsidRDefault="00E3363B" w:rsidP="00316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966C66" w14:textId="35551025" w:rsidR="00130696" w:rsidRDefault="006B5827">
    <w:pPr>
      <w:pStyle w:val="Header"/>
    </w:pPr>
    <w:r>
      <w:rPr>
        <w:noProof/>
      </w:rPr>
      <w:drawing>
        <wp:anchor distT="0" distB="0" distL="114300" distR="114300" simplePos="0" relativeHeight="251657727" behindDoc="1" locked="0" layoutInCell="1" allowOverlap="1" wp14:anchorId="686769AA" wp14:editId="67C4C4CC">
          <wp:simplePos x="0" y="0"/>
          <wp:positionH relativeFrom="column">
            <wp:posOffset>-457200</wp:posOffset>
          </wp:positionH>
          <wp:positionV relativeFrom="paragraph">
            <wp:posOffset>4419600</wp:posOffset>
          </wp:positionV>
          <wp:extent cx="7772400" cy="5181600"/>
          <wp:effectExtent l="0" t="0" r="0" b="0"/>
          <wp:wrapNone/>
          <wp:docPr id="1554953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4183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400" cy="5181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D10BC3" w14:textId="77777777" w:rsidR="00130696" w:rsidRDefault="001306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077CC3" w14:textId="0D3548F5" w:rsidR="00130696" w:rsidRDefault="001306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4379A5" w14:textId="3FD2AB0F" w:rsidR="00CC200F" w:rsidRDefault="00CC20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B3E93"/>
    <w:multiLevelType w:val="hybridMultilevel"/>
    <w:tmpl w:val="6DA240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EA2017"/>
    <w:multiLevelType w:val="hybridMultilevel"/>
    <w:tmpl w:val="4EF44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D22DF"/>
    <w:multiLevelType w:val="hybridMultilevel"/>
    <w:tmpl w:val="4072A9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4B101F"/>
    <w:multiLevelType w:val="hybridMultilevel"/>
    <w:tmpl w:val="41BE7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A44B4B"/>
    <w:multiLevelType w:val="hybridMultilevel"/>
    <w:tmpl w:val="3E444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44417"/>
    <w:multiLevelType w:val="hybridMultilevel"/>
    <w:tmpl w:val="CEB24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FA366B"/>
    <w:multiLevelType w:val="hybridMultilevel"/>
    <w:tmpl w:val="ECFE9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7D092D"/>
    <w:multiLevelType w:val="hybridMultilevel"/>
    <w:tmpl w:val="447E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354B9E"/>
    <w:multiLevelType w:val="hybridMultilevel"/>
    <w:tmpl w:val="9BCEB5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D4F0EFA"/>
    <w:multiLevelType w:val="hybridMultilevel"/>
    <w:tmpl w:val="02D2A4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21457227">
    <w:abstractNumId w:val="6"/>
  </w:num>
  <w:num w:numId="2" w16cid:durableId="430470172">
    <w:abstractNumId w:val="4"/>
  </w:num>
  <w:num w:numId="3" w16cid:durableId="508065650">
    <w:abstractNumId w:val="0"/>
  </w:num>
  <w:num w:numId="4" w16cid:durableId="1205406203">
    <w:abstractNumId w:val="2"/>
  </w:num>
  <w:num w:numId="5" w16cid:durableId="1408915200">
    <w:abstractNumId w:val="7"/>
  </w:num>
  <w:num w:numId="6" w16cid:durableId="1803958538">
    <w:abstractNumId w:val="8"/>
  </w:num>
  <w:num w:numId="7" w16cid:durableId="1095520147">
    <w:abstractNumId w:val="10"/>
  </w:num>
  <w:num w:numId="8" w16cid:durableId="1346714194">
    <w:abstractNumId w:val="5"/>
  </w:num>
  <w:num w:numId="9" w16cid:durableId="1542405151">
    <w:abstractNumId w:val="3"/>
  </w:num>
  <w:num w:numId="10" w16cid:durableId="1051423185">
    <w:abstractNumId w:val="1"/>
  </w:num>
  <w:num w:numId="11" w16cid:durableId="735782235">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displayBackgroundShape/>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734"/>
    <w:rsid w:val="000331D1"/>
    <w:rsid w:val="000362AD"/>
    <w:rsid w:val="0006577C"/>
    <w:rsid w:val="00066731"/>
    <w:rsid w:val="00072BA2"/>
    <w:rsid w:val="000C523D"/>
    <w:rsid w:val="000D259A"/>
    <w:rsid w:val="00130696"/>
    <w:rsid w:val="001317FC"/>
    <w:rsid w:val="0014250F"/>
    <w:rsid w:val="00144781"/>
    <w:rsid w:val="001878E0"/>
    <w:rsid w:val="001954DD"/>
    <w:rsid w:val="001B076D"/>
    <w:rsid w:val="001B1894"/>
    <w:rsid w:val="001B5EA4"/>
    <w:rsid w:val="001C2138"/>
    <w:rsid w:val="001E3435"/>
    <w:rsid w:val="001E4A40"/>
    <w:rsid w:val="00215169"/>
    <w:rsid w:val="00234DE1"/>
    <w:rsid w:val="00251722"/>
    <w:rsid w:val="00272734"/>
    <w:rsid w:val="002952BE"/>
    <w:rsid w:val="002C06BB"/>
    <w:rsid w:val="002D7A63"/>
    <w:rsid w:val="002F471F"/>
    <w:rsid w:val="003141A1"/>
    <w:rsid w:val="00316510"/>
    <w:rsid w:val="0034649D"/>
    <w:rsid w:val="0037111F"/>
    <w:rsid w:val="003A446C"/>
    <w:rsid w:val="003A6CC8"/>
    <w:rsid w:val="003B33EC"/>
    <w:rsid w:val="003F7089"/>
    <w:rsid w:val="00413446"/>
    <w:rsid w:val="0041718D"/>
    <w:rsid w:val="004308AB"/>
    <w:rsid w:val="004363C5"/>
    <w:rsid w:val="0046303C"/>
    <w:rsid w:val="00463102"/>
    <w:rsid w:val="004762B3"/>
    <w:rsid w:val="004A5AB6"/>
    <w:rsid w:val="004A6F63"/>
    <w:rsid w:val="004B0757"/>
    <w:rsid w:val="004D60F0"/>
    <w:rsid w:val="004F0C4A"/>
    <w:rsid w:val="00500439"/>
    <w:rsid w:val="0050365F"/>
    <w:rsid w:val="00516664"/>
    <w:rsid w:val="00541548"/>
    <w:rsid w:val="005743E6"/>
    <w:rsid w:val="005A7236"/>
    <w:rsid w:val="005B0747"/>
    <w:rsid w:val="005B6504"/>
    <w:rsid w:val="005E70A8"/>
    <w:rsid w:val="00604366"/>
    <w:rsid w:val="00610B8B"/>
    <w:rsid w:val="00625EEB"/>
    <w:rsid w:val="006B5827"/>
    <w:rsid w:val="006D2026"/>
    <w:rsid w:val="006E77D7"/>
    <w:rsid w:val="006F2C58"/>
    <w:rsid w:val="0071714D"/>
    <w:rsid w:val="00721537"/>
    <w:rsid w:val="00762DB1"/>
    <w:rsid w:val="007A3975"/>
    <w:rsid w:val="007D12B5"/>
    <w:rsid w:val="007D417A"/>
    <w:rsid w:val="008009BD"/>
    <w:rsid w:val="00802A0B"/>
    <w:rsid w:val="008032AF"/>
    <w:rsid w:val="00815C78"/>
    <w:rsid w:val="00827154"/>
    <w:rsid w:val="00832923"/>
    <w:rsid w:val="00841129"/>
    <w:rsid w:val="0085307A"/>
    <w:rsid w:val="00872FF9"/>
    <w:rsid w:val="00885CE5"/>
    <w:rsid w:val="008A0C62"/>
    <w:rsid w:val="008D251A"/>
    <w:rsid w:val="008F4F61"/>
    <w:rsid w:val="008F70FE"/>
    <w:rsid w:val="009053CC"/>
    <w:rsid w:val="009168E1"/>
    <w:rsid w:val="00951057"/>
    <w:rsid w:val="009537EF"/>
    <w:rsid w:val="00991D07"/>
    <w:rsid w:val="00992DC0"/>
    <w:rsid w:val="009E0D13"/>
    <w:rsid w:val="009E7D01"/>
    <w:rsid w:val="009F1F85"/>
    <w:rsid w:val="00A07F52"/>
    <w:rsid w:val="00A12280"/>
    <w:rsid w:val="00A162A7"/>
    <w:rsid w:val="00A17FD9"/>
    <w:rsid w:val="00A37F89"/>
    <w:rsid w:val="00A41957"/>
    <w:rsid w:val="00A43CFD"/>
    <w:rsid w:val="00A61EA5"/>
    <w:rsid w:val="00AB3C4A"/>
    <w:rsid w:val="00AC3B73"/>
    <w:rsid w:val="00AC5329"/>
    <w:rsid w:val="00AE2493"/>
    <w:rsid w:val="00B432A0"/>
    <w:rsid w:val="00B53A5E"/>
    <w:rsid w:val="00B64C15"/>
    <w:rsid w:val="00B8714F"/>
    <w:rsid w:val="00B96601"/>
    <w:rsid w:val="00BA17F1"/>
    <w:rsid w:val="00BA1F88"/>
    <w:rsid w:val="00BD00BD"/>
    <w:rsid w:val="00BE0CD6"/>
    <w:rsid w:val="00BE232D"/>
    <w:rsid w:val="00BE6105"/>
    <w:rsid w:val="00BF342E"/>
    <w:rsid w:val="00BF4668"/>
    <w:rsid w:val="00C25CC3"/>
    <w:rsid w:val="00C46196"/>
    <w:rsid w:val="00C50932"/>
    <w:rsid w:val="00C63BED"/>
    <w:rsid w:val="00C8758D"/>
    <w:rsid w:val="00C962A0"/>
    <w:rsid w:val="00CC200F"/>
    <w:rsid w:val="00CE26D3"/>
    <w:rsid w:val="00CE65DF"/>
    <w:rsid w:val="00CF70DA"/>
    <w:rsid w:val="00D05ACD"/>
    <w:rsid w:val="00D20656"/>
    <w:rsid w:val="00D21BDC"/>
    <w:rsid w:val="00D41C3A"/>
    <w:rsid w:val="00D534F4"/>
    <w:rsid w:val="00D72C83"/>
    <w:rsid w:val="00D749DB"/>
    <w:rsid w:val="00D94036"/>
    <w:rsid w:val="00DC048F"/>
    <w:rsid w:val="00DC29DF"/>
    <w:rsid w:val="00DC5B9D"/>
    <w:rsid w:val="00DD08DF"/>
    <w:rsid w:val="00E3363B"/>
    <w:rsid w:val="00E742E2"/>
    <w:rsid w:val="00E86820"/>
    <w:rsid w:val="00EA43D7"/>
    <w:rsid w:val="00EC1BFD"/>
    <w:rsid w:val="00EC7B12"/>
    <w:rsid w:val="00ED0716"/>
    <w:rsid w:val="00ED6CCC"/>
    <w:rsid w:val="00EE32C9"/>
    <w:rsid w:val="00F00797"/>
    <w:rsid w:val="00F05E1E"/>
    <w:rsid w:val="00F10050"/>
    <w:rsid w:val="00F36003"/>
    <w:rsid w:val="00F521AB"/>
    <w:rsid w:val="00F65CEC"/>
    <w:rsid w:val="00F7353A"/>
    <w:rsid w:val="00F73590"/>
    <w:rsid w:val="00F75B18"/>
    <w:rsid w:val="00F76970"/>
    <w:rsid w:val="00F85236"/>
    <w:rsid w:val="00FB1160"/>
    <w:rsid w:val="00FB3085"/>
    <w:rsid w:val="00FD61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D1D54"/>
  <w14:discardImageEditingData/>
  <w15:chartTrackingRefBased/>
  <w15:docId w15:val="{746E2226-AF48-8846-A15E-946202C3F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CA"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510"/>
    <w:pPr>
      <w:spacing w:line="276" w:lineRule="auto"/>
      <w:ind w:firstLine="0"/>
    </w:pPr>
    <w:rPr>
      <w:rFonts w:ascii="Century Gothic" w:hAnsi="Century Gothic"/>
      <w:color w:val="262626" w:themeColor="text1" w:themeTint="D9"/>
    </w:rPr>
  </w:style>
  <w:style w:type="paragraph" w:styleId="Heading1">
    <w:name w:val="heading 1"/>
    <w:basedOn w:val="Normal"/>
    <w:next w:val="Normal"/>
    <w:link w:val="Heading1Char"/>
    <w:autoRedefine/>
    <w:uiPriority w:val="9"/>
    <w:qFormat/>
    <w:rsid w:val="002952BE"/>
    <w:pPr>
      <w:spacing w:after="0" w:line="240" w:lineRule="auto"/>
      <w:outlineLvl w:val="0"/>
    </w:pPr>
    <w:rPr>
      <w:rFonts w:eastAsiaTheme="majorEastAsia" w:cstheme="majorBidi"/>
      <w:b/>
      <w:bCs/>
      <w:iCs/>
      <w:noProof/>
      <w:color w:val="auto"/>
      <w:sz w:val="80"/>
      <w:szCs w:val="32"/>
    </w:rPr>
  </w:style>
  <w:style w:type="paragraph" w:styleId="Heading2">
    <w:name w:val="heading 2"/>
    <w:basedOn w:val="H2"/>
    <w:next w:val="Normal"/>
    <w:link w:val="Heading2Char"/>
    <w:autoRedefine/>
    <w:uiPriority w:val="9"/>
    <w:unhideWhenUsed/>
    <w:qFormat/>
    <w:rsid w:val="00FD61CB"/>
    <w:pPr>
      <w:spacing w:line="240" w:lineRule="auto"/>
      <w:outlineLvl w:val="1"/>
    </w:pPr>
  </w:style>
  <w:style w:type="paragraph" w:styleId="Heading3">
    <w:name w:val="heading 3"/>
    <w:basedOn w:val="Normal"/>
    <w:next w:val="Normal"/>
    <w:link w:val="Heading3Char"/>
    <w:autoRedefine/>
    <w:uiPriority w:val="9"/>
    <w:unhideWhenUsed/>
    <w:qFormat/>
    <w:rsid w:val="00951057"/>
    <w:pPr>
      <w:spacing w:before="320" w:after="0" w:line="360" w:lineRule="auto"/>
      <w:jc w:val="center"/>
      <w:outlineLvl w:val="2"/>
    </w:pPr>
    <w:rPr>
      <w:rFonts w:eastAsiaTheme="majorEastAsia" w:cstheme="majorBidi"/>
      <w:b/>
      <w:bCs/>
      <w:iCs/>
      <w:noProof/>
      <w:sz w:val="24"/>
      <w:szCs w:val="24"/>
    </w:rPr>
  </w:style>
  <w:style w:type="paragraph" w:styleId="Heading4">
    <w:name w:val="heading 4"/>
    <w:basedOn w:val="Normal"/>
    <w:next w:val="Normal"/>
    <w:link w:val="Heading4Char"/>
    <w:autoRedefine/>
    <w:uiPriority w:val="9"/>
    <w:unhideWhenUsed/>
    <w:qFormat/>
    <w:rsid w:val="000C523D"/>
    <w:pPr>
      <w:spacing w:before="280" w:after="0" w:line="360" w:lineRule="auto"/>
      <w:outlineLvl w:val="3"/>
    </w:pPr>
    <w:rPr>
      <w:rFonts w:asciiTheme="majorHAnsi" w:eastAsiaTheme="majorEastAsia" w:hAnsiTheme="majorHAnsi" w:cstheme="majorBidi"/>
      <w:b/>
      <w:iCs/>
      <w:color w:val="161D30"/>
      <w:sz w:val="24"/>
      <w:szCs w:val="24"/>
    </w:rPr>
  </w:style>
  <w:style w:type="paragraph" w:styleId="Heading5">
    <w:name w:val="heading 5"/>
    <w:basedOn w:val="Normal"/>
    <w:next w:val="Normal"/>
    <w:link w:val="Heading5Char"/>
    <w:uiPriority w:val="9"/>
    <w:unhideWhenUsed/>
    <w:rsid w:val="00EA43D7"/>
    <w:pPr>
      <w:spacing w:before="280" w:after="0" w:line="360" w:lineRule="auto"/>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rsid w:val="00EA43D7"/>
    <w:pPr>
      <w:spacing w:before="280" w:after="80" w:line="360" w:lineRule="auto"/>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EA43D7"/>
    <w:pPr>
      <w:spacing w:before="280" w:after="0" w:line="360" w:lineRule="auto"/>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EA43D7"/>
    <w:pPr>
      <w:spacing w:before="280" w:after="0" w:line="36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EA43D7"/>
    <w:pPr>
      <w:spacing w:before="280" w:after="0" w:line="36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2BE"/>
    <w:rPr>
      <w:rFonts w:ascii="Century Gothic" w:eastAsiaTheme="majorEastAsia" w:hAnsi="Century Gothic" w:cstheme="majorBidi"/>
      <w:b/>
      <w:bCs/>
      <w:iCs/>
      <w:noProof/>
      <w:sz w:val="80"/>
      <w:szCs w:val="32"/>
    </w:rPr>
  </w:style>
  <w:style w:type="character" w:customStyle="1" w:styleId="Heading2Char">
    <w:name w:val="Heading 2 Char"/>
    <w:basedOn w:val="DefaultParagraphFont"/>
    <w:link w:val="Heading2"/>
    <w:uiPriority w:val="9"/>
    <w:rsid w:val="00FD61CB"/>
    <w:rPr>
      <w:rFonts w:ascii="Century Gothic" w:hAnsi="Century Gothic" w:cs="Century Gothic"/>
      <w:b/>
      <w:bCs/>
      <w:color w:val="809140"/>
      <w:sz w:val="48"/>
      <w:szCs w:val="48"/>
      <w:lang w:val="en-US"/>
    </w:rPr>
  </w:style>
  <w:style w:type="character" w:customStyle="1" w:styleId="Heading3Char">
    <w:name w:val="Heading 3 Char"/>
    <w:basedOn w:val="DefaultParagraphFont"/>
    <w:link w:val="Heading3"/>
    <w:uiPriority w:val="9"/>
    <w:rsid w:val="00951057"/>
    <w:rPr>
      <w:rFonts w:ascii="Century Gothic" w:eastAsiaTheme="majorEastAsia" w:hAnsi="Century Gothic" w:cstheme="majorBidi"/>
      <w:b/>
      <w:bCs/>
      <w:iCs/>
      <w:noProof/>
      <w:color w:val="262626" w:themeColor="text1" w:themeTint="D9"/>
      <w:sz w:val="24"/>
      <w:szCs w:val="24"/>
    </w:rPr>
  </w:style>
  <w:style w:type="character" w:customStyle="1" w:styleId="Heading4Char">
    <w:name w:val="Heading 4 Char"/>
    <w:basedOn w:val="DefaultParagraphFont"/>
    <w:link w:val="Heading4"/>
    <w:uiPriority w:val="9"/>
    <w:rsid w:val="000C523D"/>
    <w:rPr>
      <w:rFonts w:asciiTheme="majorHAnsi" w:eastAsiaTheme="majorEastAsia" w:hAnsiTheme="majorHAnsi" w:cstheme="majorBidi"/>
      <w:b/>
      <w:iCs/>
      <w:color w:val="161D30"/>
      <w:sz w:val="24"/>
      <w:szCs w:val="24"/>
    </w:rPr>
  </w:style>
  <w:style w:type="character" w:customStyle="1" w:styleId="Heading5Char">
    <w:name w:val="Heading 5 Char"/>
    <w:basedOn w:val="DefaultParagraphFont"/>
    <w:link w:val="Heading5"/>
    <w:uiPriority w:val="9"/>
    <w:rsid w:val="00EA43D7"/>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EA43D7"/>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EA43D7"/>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EA43D7"/>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EA43D7"/>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EA43D7"/>
    <w:rPr>
      <w:b/>
      <w:bCs/>
      <w:sz w:val="18"/>
      <w:szCs w:val="18"/>
    </w:rPr>
  </w:style>
  <w:style w:type="paragraph" w:customStyle="1" w:styleId="BasicParagraph">
    <w:name w:val="[Basic Paragraph]"/>
    <w:basedOn w:val="Normal"/>
    <w:uiPriority w:val="99"/>
    <w:rsid w:val="00316510"/>
    <w:pPr>
      <w:suppressAutoHyphens/>
      <w:autoSpaceDE w:val="0"/>
      <w:autoSpaceDN w:val="0"/>
      <w:adjustRightInd w:val="0"/>
      <w:spacing w:before="90" w:after="0" w:line="320" w:lineRule="atLeast"/>
      <w:textAlignment w:val="center"/>
    </w:pPr>
    <w:rPr>
      <w:rFonts w:cs="Century Gothic"/>
      <w:color w:val="000000"/>
      <w:lang w:val="en-US"/>
    </w:rPr>
  </w:style>
  <w:style w:type="paragraph" w:customStyle="1" w:styleId="Bullets">
    <w:name w:val="Bullets"/>
    <w:basedOn w:val="Normal"/>
    <w:uiPriority w:val="99"/>
    <w:rsid w:val="00316510"/>
    <w:pPr>
      <w:suppressAutoHyphens/>
      <w:autoSpaceDE w:val="0"/>
      <w:autoSpaceDN w:val="0"/>
      <w:adjustRightInd w:val="0"/>
      <w:spacing w:before="90" w:after="0" w:line="320" w:lineRule="atLeast"/>
      <w:ind w:left="720" w:hanging="360"/>
      <w:textAlignment w:val="center"/>
    </w:pPr>
    <w:rPr>
      <w:rFonts w:cs="Century Gothic"/>
      <w:color w:val="000000"/>
      <w:lang w:val="en-US"/>
    </w:rPr>
  </w:style>
  <w:style w:type="paragraph" w:styleId="Subtitle">
    <w:name w:val="Subtitle"/>
    <w:basedOn w:val="Normal"/>
    <w:next w:val="Normal"/>
    <w:link w:val="SubtitleChar"/>
    <w:uiPriority w:val="11"/>
    <w:rsid w:val="00EA43D7"/>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EA43D7"/>
    <w:rPr>
      <w:i/>
      <w:iCs/>
      <w:color w:val="808080" w:themeColor="text1" w:themeTint="7F"/>
      <w:spacing w:val="10"/>
      <w:sz w:val="24"/>
      <w:szCs w:val="24"/>
    </w:rPr>
  </w:style>
  <w:style w:type="character" w:styleId="Strong">
    <w:name w:val="Strong"/>
    <w:basedOn w:val="DefaultParagraphFont"/>
    <w:uiPriority w:val="22"/>
    <w:rsid w:val="00EA43D7"/>
    <w:rPr>
      <w:b/>
      <w:bCs/>
      <w:spacing w:val="0"/>
    </w:rPr>
  </w:style>
  <w:style w:type="character" w:styleId="Emphasis">
    <w:name w:val="Emphasis"/>
    <w:uiPriority w:val="20"/>
    <w:rsid w:val="00EA43D7"/>
    <w:rPr>
      <w:b/>
      <w:bCs/>
      <w:i/>
      <w:iCs/>
      <w:color w:val="auto"/>
    </w:rPr>
  </w:style>
  <w:style w:type="paragraph" w:styleId="NoSpacing">
    <w:name w:val="No Spacing"/>
    <w:basedOn w:val="Normal"/>
    <w:uiPriority w:val="1"/>
    <w:qFormat/>
    <w:rsid w:val="00EA43D7"/>
    <w:pPr>
      <w:spacing w:after="0" w:line="240" w:lineRule="auto"/>
    </w:pPr>
  </w:style>
  <w:style w:type="paragraph" w:styleId="ListParagraph">
    <w:name w:val="List Paragraph"/>
    <w:basedOn w:val="Normal"/>
    <w:uiPriority w:val="34"/>
    <w:rsid w:val="00EA43D7"/>
    <w:pPr>
      <w:ind w:left="720"/>
      <w:contextualSpacing/>
    </w:pPr>
  </w:style>
  <w:style w:type="paragraph" w:styleId="Quote">
    <w:name w:val="Quote"/>
    <w:basedOn w:val="Normal"/>
    <w:next w:val="Normal"/>
    <w:link w:val="QuoteChar"/>
    <w:uiPriority w:val="29"/>
    <w:rsid w:val="00EA43D7"/>
    <w:rPr>
      <w:color w:val="5A5A5A" w:themeColor="text1" w:themeTint="A5"/>
    </w:rPr>
  </w:style>
  <w:style w:type="character" w:customStyle="1" w:styleId="QuoteChar">
    <w:name w:val="Quote Char"/>
    <w:basedOn w:val="DefaultParagraphFont"/>
    <w:link w:val="Quote"/>
    <w:uiPriority w:val="29"/>
    <w:rsid w:val="00EA43D7"/>
    <w:rPr>
      <w:color w:val="5A5A5A" w:themeColor="text1" w:themeTint="A5"/>
    </w:rPr>
  </w:style>
  <w:style w:type="paragraph" w:styleId="IntenseQuote">
    <w:name w:val="Intense Quote"/>
    <w:basedOn w:val="Normal"/>
    <w:next w:val="Normal"/>
    <w:link w:val="IntenseQuoteChar"/>
    <w:uiPriority w:val="30"/>
    <w:rsid w:val="00EA43D7"/>
    <w:pPr>
      <w:spacing w:before="320" w:after="480" w:line="240" w:lineRule="auto"/>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EA43D7"/>
    <w:rPr>
      <w:rFonts w:asciiTheme="majorHAnsi" w:eastAsiaTheme="majorEastAsia" w:hAnsiTheme="majorHAnsi" w:cstheme="majorBidi"/>
      <w:i/>
      <w:iCs/>
      <w:sz w:val="20"/>
      <w:szCs w:val="20"/>
    </w:rPr>
  </w:style>
  <w:style w:type="character" w:styleId="SubtleEmphasis">
    <w:name w:val="Subtle Emphasis"/>
    <w:uiPriority w:val="19"/>
    <w:rsid w:val="00EA43D7"/>
    <w:rPr>
      <w:i/>
      <w:iCs/>
      <w:color w:val="5A5A5A" w:themeColor="text1" w:themeTint="A5"/>
    </w:rPr>
  </w:style>
  <w:style w:type="character" w:styleId="IntenseEmphasis">
    <w:name w:val="Intense Emphasis"/>
    <w:uiPriority w:val="21"/>
    <w:rsid w:val="00EA43D7"/>
    <w:rPr>
      <w:b/>
      <w:bCs/>
      <w:i/>
      <w:iCs/>
      <w:color w:val="auto"/>
      <w:u w:val="single"/>
    </w:rPr>
  </w:style>
  <w:style w:type="character" w:styleId="SubtleReference">
    <w:name w:val="Subtle Reference"/>
    <w:uiPriority w:val="31"/>
    <w:rsid w:val="00EA43D7"/>
    <w:rPr>
      <w:smallCaps/>
    </w:rPr>
  </w:style>
  <w:style w:type="character" w:styleId="IntenseReference">
    <w:name w:val="Intense Reference"/>
    <w:uiPriority w:val="32"/>
    <w:rsid w:val="00EA43D7"/>
    <w:rPr>
      <w:b/>
      <w:bCs/>
      <w:smallCaps/>
      <w:color w:val="auto"/>
    </w:rPr>
  </w:style>
  <w:style w:type="character" w:styleId="BookTitle">
    <w:name w:val="Book Title"/>
    <w:uiPriority w:val="33"/>
    <w:rsid w:val="00EA43D7"/>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EA43D7"/>
    <w:pPr>
      <w:outlineLvl w:val="9"/>
    </w:pPr>
  </w:style>
  <w:style w:type="paragraph" w:styleId="Header">
    <w:name w:val="header"/>
    <w:basedOn w:val="Normal"/>
    <w:link w:val="HeaderChar"/>
    <w:uiPriority w:val="99"/>
    <w:unhideWhenUsed/>
    <w:rsid w:val="00272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734"/>
    <w:rPr>
      <w:i/>
      <w:iCs/>
      <w:sz w:val="20"/>
      <w:szCs w:val="20"/>
    </w:rPr>
  </w:style>
  <w:style w:type="paragraph" w:styleId="Footer">
    <w:name w:val="footer"/>
    <w:basedOn w:val="Normal"/>
    <w:link w:val="FooterChar"/>
    <w:uiPriority w:val="99"/>
    <w:unhideWhenUsed/>
    <w:rsid w:val="00272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734"/>
    <w:rPr>
      <w:i/>
      <w:iCs/>
      <w:sz w:val="20"/>
      <w:szCs w:val="20"/>
    </w:rPr>
  </w:style>
  <w:style w:type="paragraph" w:styleId="Revision">
    <w:name w:val="Revision"/>
    <w:hidden/>
    <w:uiPriority w:val="99"/>
    <w:semiHidden/>
    <w:rsid w:val="00272734"/>
    <w:pPr>
      <w:spacing w:after="0" w:line="240" w:lineRule="auto"/>
    </w:pPr>
    <w:rPr>
      <w:i/>
      <w:iCs/>
      <w:sz w:val="20"/>
      <w:szCs w:val="20"/>
    </w:rPr>
  </w:style>
  <w:style w:type="character" w:styleId="Hyperlink">
    <w:name w:val="Hyperlink"/>
    <w:basedOn w:val="DefaultParagraphFont"/>
    <w:uiPriority w:val="99"/>
    <w:unhideWhenUsed/>
    <w:rsid w:val="00316510"/>
    <w:rPr>
      <w:color w:val="161C30" w:themeColor="accent6"/>
      <w:u w:val="single"/>
    </w:rPr>
  </w:style>
  <w:style w:type="character" w:styleId="UnresolvedMention">
    <w:name w:val="Unresolved Mention"/>
    <w:basedOn w:val="DefaultParagraphFont"/>
    <w:uiPriority w:val="99"/>
    <w:semiHidden/>
    <w:unhideWhenUsed/>
    <w:rsid w:val="00316510"/>
    <w:rPr>
      <w:color w:val="605E5C"/>
      <w:shd w:val="clear" w:color="auto" w:fill="E1DFDD"/>
    </w:rPr>
  </w:style>
  <w:style w:type="paragraph" w:customStyle="1" w:styleId="H1">
    <w:name w:val="H1"/>
    <w:basedOn w:val="Normal"/>
    <w:uiPriority w:val="99"/>
    <w:rsid w:val="004A5AB6"/>
    <w:pPr>
      <w:autoSpaceDE w:val="0"/>
      <w:autoSpaceDN w:val="0"/>
      <w:adjustRightInd w:val="0"/>
      <w:spacing w:after="0" w:line="288" w:lineRule="auto"/>
      <w:textAlignment w:val="center"/>
    </w:pPr>
    <w:rPr>
      <w:rFonts w:cs="Century Gothic"/>
      <w:b/>
      <w:bCs/>
      <w:color w:val="FFFFFF"/>
      <w:sz w:val="80"/>
      <w:szCs w:val="80"/>
      <w:lang w:val="en-US"/>
    </w:rPr>
  </w:style>
  <w:style w:type="paragraph" w:customStyle="1" w:styleId="NoParagraphStyle">
    <w:name w:val="[No Paragraph Style]"/>
    <w:rsid w:val="004A5AB6"/>
    <w:pPr>
      <w:autoSpaceDE w:val="0"/>
      <w:autoSpaceDN w:val="0"/>
      <w:adjustRightInd w:val="0"/>
      <w:spacing w:after="0" w:line="288" w:lineRule="auto"/>
      <w:ind w:firstLine="0"/>
      <w:textAlignment w:val="center"/>
    </w:pPr>
    <w:rPr>
      <w:rFonts w:ascii="Minion Pro" w:hAnsi="Minion Pro" w:cs="Minion Pro"/>
      <w:color w:val="000000"/>
      <w:sz w:val="24"/>
      <w:szCs w:val="24"/>
      <w:lang w:val="en-US"/>
    </w:rPr>
  </w:style>
  <w:style w:type="paragraph" w:customStyle="1" w:styleId="H2">
    <w:name w:val="H2"/>
    <w:basedOn w:val="NoParagraphStyle"/>
    <w:uiPriority w:val="99"/>
    <w:rsid w:val="004A5AB6"/>
    <w:rPr>
      <w:rFonts w:ascii="Century Gothic" w:hAnsi="Century Gothic" w:cs="Century Gothic"/>
      <w:b/>
      <w:bCs/>
      <w:color w:val="809140"/>
      <w:sz w:val="48"/>
      <w:szCs w:val="48"/>
    </w:rPr>
  </w:style>
  <w:style w:type="paragraph" w:styleId="TOC1">
    <w:name w:val="toc 1"/>
    <w:basedOn w:val="Normal"/>
    <w:next w:val="Normal"/>
    <w:autoRedefine/>
    <w:uiPriority w:val="39"/>
    <w:unhideWhenUsed/>
    <w:rsid w:val="00C962A0"/>
    <w:pPr>
      <w:spacing w:after="100"/>
    </w:pPr>
    <w:rPr>
      <w:b/>
      <w:color w:val="161C30" w:themeColor="text2"/>
      <w:sz w:val="28"/>
    </w:rPr>
  </w:style>
  <w:style w:type="character" w:styleId="FollowedHyperlink">
    <w:name w:val="FollowedHyperlink"/>
    <w:basedOn w:val="DefaultParagraphFont"/>
    <w:uiPriority w:val="99"/>
    <w:semiHidden/>
    <w:unhideWhenUsed/>
    <w:rsid w:val="0034649D"/>
    <w:rPr>
      <w:color w:val="C4953E" w:themeColor="followedHyperlink"/>
      <w:u w:val="single"/>
    </w:rPr>
  </w:style>
  <w:style w:type="paragraph" w:styleId="TOC2">
    <w:name w:val="toc 2"/>
    <w:basedOn w:val="Normal"/>
    <w:next w:val="Normal"/>
    <w:autoRedefine/>
    <w:uiPriority w:val="39"/>
    <w:unhideWhenUsed/>
    <w:rsid w:val="00C962A0"/>
    <w:pPr>
      <w:spacing w:after="100"/>
      <w:ind w:left="220"/>
    </w:pPr>
    <w:rPr>
      <w:b/>
      <w:color w:val="161C30" w:themeColor="text2"/>
      <w:sz w:val="24"/>
    </w:rPr>
  </w:style>
  <w:style w:type="character" w:styleId="PageNumber">
    <w:name w:val="page number"/>
    <w:basedOn w:val="DefaultParagraphFont"/>
    <w:uiPriority w:val="99"/>
    <w:semiHidden/>
    <w:unhideWhenUsed/>
    <w:rsid w:val="009F1F85"/>
  </w:style>
  <w:style w:type="paragraph" w:customStyle="1" w:styleId="SEcondaryHeader">
    <w:name w:val="SEcondary Header"/>
    <w:basedOn w:val="Heading1"/>
    <w:qFormat/>
    <w:rsid w:val="00D94036"/>
    <w:rPr>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tcu.gov.on.ca/eng/eopg/publications/lbs-service-provider-guidelines-2020-en.pdf" TargetMode="External"/><Relationship Id="rId26" Type="http://schemas.openxmlformats.org/officeDocument/2006/relationships/hyperlink" Target="https://www.edu.gov.on.ca/eng/policyfunding/growsuccess.pdf" TargetMode="External"/><Relationship Id="rId39" Type="http://schemas.openxmlformats.org/officeDocument/2006/relationships/chart" Target="charts/chart5.xml"/><Relationship Id="rId21" Type="http://schemas.openxmlformats.org/officeDocument/2006/relationships/hyperlink" Target="https://cwf.ca/research/publications/report-literacy-lost-canadas-basic-skills-shortfall/" TargetMode="External"/><Relationship Id="rId34" Type="http://schemas.openxmlformats.org/officeDocument/2006/relationships/footer" Target="footer5.xml"/><Relationship Id="rId42" Type="http://schemas.openxmlformats.org/officeDocument/2006/relationships/footer" Target="footer6.xml"/><Relationship Id="rId47" Type="http://schemas.openxmlformats.org/officeDocument/2006/relationships/footer" Target="footer7.xml"/><Relationship Id="rId50" Type="http://schemas.openxmlformats.org/officeDocument/2006/relationships/hyperlink" Target="https://www150.statcan.gc.ca/n1/pub/89-555-x/89-555-x2013001-eng.pdf" TargetMode="External"/><Relationship Id="rId55" Type="http://schemas.openxmlformats.org/officeDocument/2006/relationships/image" Target="media/image11.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6.png"/><Relationship Id="rId11" Type="http://schemas.openxmlformats.org/officeDocument/2006/relationships/image" Target="media/image2.png"/><Relationship Id="rId24" Type="http://schemas.openxmlformats.org/officeDocument/2006/relationships/hyperlink" Target="https://www.tcu.gov.on.ca/eng/eopg/publications/lbs-service-provider-guidelines-2020-en.pdf" TargetMode="External"/><Relationship Id="rId32" Type="http://schemas.openxmlformats.org/officeDocument/2006/relationships/header" Target="header4.xml"/><Relationship Id="rId37" Type="http://schemas.openxmlformats.org/officeDocument/2006/relationships/chart" Target="charts/chart3.xml"/><Relationship Id="rId40" Type="http://schemas.openxmlformats.org/officeDocument/2006/relationships/chart" Target="charts/chart6.xml"/><Relationship Id="rId45" Type="http://schemas.openxmlformats.org/officeDocument/2006/relationships/chart" Target="charts/chart9.xml"/><Relationship Id="rId53" Type="http://schemas.openxmlformats.org/officeDocument/2006/relationships/hyperlink" Target="https://www150.statcan.gc.ca/n1/pub/89-555-x/89-555-x2013001-eng.pdf" TargetMode="External"/><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yperlink" Target="https://cwf.ca/research/publications/report-literacy-lost-canadas-basic-skills-shortfal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files.ontario.ca/edu-school-effectiveness-framework-2013-en-2022-01-13.pdf" TargetMode="External"/><Relationship Id="rId27" Type="http://schemas.openxmlformats.org/officeDocument/2006/relationships/hyperlink" Target="https://www.tcu.gov.on.ca/eng/eopg/publications/lbs-service-provider-guidelines-2020-en.pdf" TargetMode="External"/><Relationship Id="rId30" Type="http://schemas.openxmlformats.org/officeDocument/2006/relationships/hyperlink" Target="https://cesba.com/resources/ontario-lbs-scan/" TargetMode="External"/><Relationship Id="rId35" Type="http://schemas.openxmlformats.org/officeDocument/2006/relationships/chart" Target="charts/chart1.xml"/><Relationship Id="rId43" Type="http://schemas.openxmlformats.org/officeDocument/2006/relationships/chart" Target="charts/chart7.xml"/><Relationship Id="rId48" Type="http://schemas.openxmlformats.org/officeDocument/2006/relationships/hyperlink" Target="https://cesba.com/resources/ontario-lbs-scan/" TargetMode="External"/><Relationship Id="rId56" Type="http://schemas.openxmlformats.org/officeDocument/2006/relationships/footer" Target="footer8.xml"/><Relationship Id="rId8" Type="http://schemas.openxmlformats.org/officeDocument/2006/relationships/footnotes" Target="footnotes.xml"/><Relationship Id="rId51" Type="http://schemas.openxmlformats.org/officeDocument/2006/relationships/hyperlink" Target="https://cesba.com/resources/ontario-lbs-scan/"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files.ontario.ca/edu-school-effectiveness-framework-2013-en-2022-01-13.pdf" TargetMode="External"/><Relationship Id="rId33" Type="http://schemas.openxmlformats.org/officeDocument/2006/relationships/footer" Target="footer4.xml"/><Relationship Id="rId38" Type="http://schemas.openxmlformats.org/officeDocument/2006/relationships/chart" Target="charts/chart4.xml"/><Relationship Id="rId46" Type="http://schemas.openxmlformats.org/officeDocument/2006/relationships/chart" Target="charts/chart10.xml"/><Relationship Id="rId20" Type="http://schemas.openxmlformats.org/officeDocument/2006/relationships/hyperlink" Target="https://www.tcu.gov.on.ca/eng/eopg/publications/lbs-service-provider-guidelines-2020-en.pdf" TargetMode="External"/><Relationship Id="rId41" Type="http://schemas.openxmlformats.org/officeDocument/2006/relationships/image" Target="media/image8.png"/><Relationship Id="rId54"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edu.gov.on.ca/eng/policyfunding/growsuccess.pdf" TargetMode="External"/><Relationship Id="rId28" Type="http://schemas.openxmlformats.org/officeDocument/2006/relationships/image" Target="media/image5.png"/><Relationship Id="rId36" Type="http://schemas.openxmlformats.org/officeDocument/2006/relationships/chart" Target="charts/chart2.xml"/><Relationship Id="rId49" Type="http://schemas.openxmlformats.org/officeDocument/2006/relationships/hyperlink" Target="https://cesba.com/wp-content/uploads/2020/10/Overview-of-the-Adult-Education-System-English.pdf" TargetMode="External"/><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hyperlink" Target="https://cesba.com/resources/ontario-lbs-scan/" TargetMode="External"/><Relationship Id="rId44" Type="http://schemas.openxmlformats.org/officeDocument/2006/relationships/chart" Target="charts/chart8.xml"/><Relationship Id="rId52" Type="http://schemas.openxmlformats.org/officeDocument/2006/relationships/hyperlink" Target="https://cesba.com/wp-content/uploads/2020/10/Overview-of-the-Adult-Education-System-English.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_rels/footer7.xml.rels><?xml version="1.0" encoding="UTF-8" standalone="yes"?>
<Relationships xmlns="http://schemas.openxmlformats.org/package/2006/relationships"><Relationship Id="rId1" Type="http://schemas.openxmlformats.org/officeDocument/2006/relationships/image" Target="media/image9.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tx1"/>
                </a:solidFill>
              </a:rPr>
              <a:t>Learners Served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2022-2023</c:v>
                </c:pt>
              </c:strCache>
            </c:strRef>
          </c:tx>
          <c:spPr>
            <a:solidFill>
              <a:schemeClr val="accent2">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Learners Served</c:v>
                </c:pt>
              </c:strCache>
            </c:strRef>
          </c:cat>
          <c:val>
            <c:numRef>
              <c:f>Sheet1!$B$2</c:f>
              <c:numCache>
                <c:formatCode>0</c:formatCode>
                <c:ptCount val="1"/>
                <c:pt idx="0">
                  <c:v>40</c:v>
                </c:pt>
              </c:numCache>
            </c:numRef>
          </c:val>
          <c:extLst>
            <c:ext xmlns:c16="http://schemas.microsoft.com/office/drawing/2014/chart" uri="{C3380CC4-5D6E-409C-BE32-E72D297353CC}">
              <c16:uniqueId val="{00000000-5B71-DD43-83BD-3C5A3F39A2F8}"/>
            </c:ext>
          </c:extLst>
        </c:ser>
        <c:ser>
          <c:idx val="1"/>
          <c:order val="1"/>
          <c:tx>
            <c:strRef>
              <c:f>Sheet1!$C$1</c:f>
              <c:strCache>
                <c:ptCount val="1"/>
                <c:pt idx="0">
                  <c:v>2023-2024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Learners Served</c:v>
                </c:pt>
              </c:strCache>
            </c:strRef>
          </c:cat>
          <c:val>
            <c:numRef>
              <c:f>Sheet1!$C$2</c:f>
              <c:numCache>
                <c:formatCode>0</c:formatCode>
                <c:ptCount val="1"/>
                <c:pt idx="0">
                  <c:v>100</c:v>
                </c:pt>
              </c:numCache>
            </c:numRef>
          </c:val>
          <c:extLst>
            <c:ext xmlns:c16="http://schemas.microsoft.com/office/drawing/2014/chart" uri="{C3380CC4-5D6E-409C-BE32-E72D297353CC}">
              <c16:uniqueId val="{00000001-5B71-DD43-83BD-3C5A3F39A2F8}"/>
            </c:ext>
          </c:extLst>
        </c:ser>
        <c:ser>
          <c:idx val="2"/>
          <c:order val="2"/>
          <c:tx>
            <c:strRef>
              <c:f>Sheet1!$D$1</c:f>
              <c:strCache>
                <c:ptCount val="1"/>
                <c:pt idx="0">
                  <c:v>2024-2025</c:v>
                </c:pt>
              </c:strCache>
            </c:strRef>
          </c:tx>
          <c:spPr>
            <a:solidFill>
              <a:srgbClr val="B1B8D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Learners Served</c:v>
                </c:pt>
              </c:strCache>
            </c:strRef>
          </c:cat>
          <c:val>
            <c:numRef>
              <c:f>Sheet1!$D$2</c:f>
              <c:numCache>
                <c:formatCode>0</c:formatCode>
                <c:ptCount val="1"/>
                <c:pt idx="0">
                  <c:v>25</c:v>
                </c:pt>
              </c:numCache>
            </c:numRef>
          </c:val>
          <c:extLst>
            <c:ext xmlns:c16="http://schemas.microsoft.com/office/drawing/2014/chart" uri="{C3380CC4-5D6E-409C-BE32-E72D297353CC}">
              <c16:uniqueId val="{00000002-5B71-DD43-83BD-3C5A3F39A2F8}"/>
            </c:ext>
          </c:extLst>
        </c:ser>
        <c:dLbls>
          <c:dLblPos val="outEnd"/>
          <c:showLegendKey val="0"/>
          <c:showVal val="1"/>
          <c:showCatName val="0"/>
          <c:showSerName val="0"/>
          <c:showPercent val="0"/>
          <c:showBubbleSize val="0"/>
        </c:dLbls>
        <c:gapWidth val="219"/>
        <c:overlap val="-27"/>
        <c:axId val="468571087"/>
        <c:axId val="468572799"/>
      </c:barChart>
      <c:catAx>
        <c:axId val="46857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2799"/>
        <c:crosses val="autoZero"/>
        <c:auto val="1"/>
        <c:lblAlgn val="ctr"/>
        <c:lblOffset val="100"/>
        <c:noMultiLvlLbl val="0"/>
      </c:catAx>
      <c:valAx>
        <c:axId val="468572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1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solidFill>
                  <a:schemeClr val="tx1"/>
                </a:solidFill>
              </a:rPr>
              <a:t>Performance Measures</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Provincial Target</c:v>
                </c:pt>
              </c:strCache>
            </c:strRef>
          </c:tx>
          <c:spPr>
            <a:solidFill>
              <a:schemeClr val="accent5">
                <a:shade val="58000"/>
              </a:schemeClr>
            </a:solidFill>
            <a:ln>
              <a:noFill/>
            </a:ln>
            <a:effectLst/>
          </c:spPr>
          <c:invertIfNegative val="0"/>
          <c:cat>
            <c:strRef>
              <c:f>Sheet1!$A$2:$A$6</c:f>
              <c:strCache>
                <c:ptCount val="5"/>
                <c:pt idx="0">
                  <c:v>Customer Satisfaction</c:v>
                </c:pt>
                <c:pt idx="1">
                  <c:v>Service Coordination</c:v>
                </c:pt>
                <c:pt idx="2">
                  <c:v>Suitability </c:v>
                </c:pt>
                <c:pt idx="3">
                  <c:v>Progress</c:v>
                </c:pt>
                <c:pt idx="4">
                  <c:v>Learners Served</c:v>
                </c:pt>
              </c:strCache>
            </c:strRef>
          </c:cat>
          <c:val>
            <c:numRef>
              <c:f>Sheet1!$B$2:$B$6</c:f>
              <c:numCache>
                <c:formatCode>0%</c:formatCode>
                <c:ptCount val="5"/>
                <c:pt idx="0">
                  <c:v>0.9</c:v>
                </c:pt>
                <c:pt idx="1">
                  <c:v>0.5</c:v>
                </c:pt>
                <c:pt idx="2">
                  <c:v>0.3</c:v>
                </c:pt>
                <c:pt idx="3">
                  <c:v>0.6</c:v>
                </c:pt>
                <c:pt idx="4">
                  <c:v>1</c:v>
                </c:pt>
              </c:numCache>
            </c:numRef>
          </c:val>
          <c:extLst>
            <c:ext xmlns:c16="http://schemas.microsoft.com/office/drawing/2014/chart" uri="{C3380CC4-5D6E-409C-BE32-E72D297353CC}">
              <c16:uniqueId val="{00000000-9DF7-6242-B774-F92618EF5D33}"/>
            </c:ext>
          </c:extLst>
        </c:ser>
        <c:ser>
          <c:idx val="1"/>
          <c:order val="1"/>
          <c:tx>
            <c:strRef>
              <c:f>Sheet1!$C$1</c:f>
              <c:strCache>
                <c:ptCount val="1"/>
                <c:pt idx="0">
                  <c:v>2022-2023</c:v>
                </c:pt>
              </c:strCache>
            </c:strRef>
          </c:tx>
          <c:spPr>
            <a:solidFill>
              <a:schemeClr val="accent5">
                <a:shade val="86000"/>
              </a:schemeClr>
            </a:solidFill>
            <a:ln>
              <a:noFill/>
            </a:ln>
            <a:effectLst/>
          </c:spPr>
          <c:invertIfNegative val="0"/>
          <c:cat>
            <c:strRef>
              <c:f>Sheet1!$A$2:$A$6</c:f>
              <c:strCache>
                <c:ptCount val="5"/>
                <c:pt idx="0">
                  <c:v>Customer Satisfaction</c:v>
                </c:pt>
                <c:pt idx="1">
                  <c:v>Service Coordination</c:v>
                </c:pt>
                <c:pt idx="2">
                  <c:v>Suitability </c:v>
                </c:pt>
                <c:pt idx="3">
                  <c:v>Progress</c:v>
                </c:pt>
                <c:pt idx="4">
                  <c:v>Learners Served</c:v>
                </c:pt>
              </c:strCache>
            </c:strRef>
          </c:cat>
          <c:val>
            <c:numRef>
              <c:f>Sheet1!$C$2:$C$6</c:f>
              <c:numCache>
                <c:formatCode>0%</c:formatCode>
                <c:ptCount val="5"/>
                <c:pt idx="0">
                  <c:v>0.1</c:v>
                </c:pt>
                <c:pt idx="1">
                  <c:v>0.5</c:v>
                </c:pt>
                <c:pt idx="2">
                  <c:v>0.1</c:v>
                </c:pt>
                <c:pt idx="3">
                  <c:v>0.5</c:v>
                </c:pt>
                <c:pt idx="4">
                  <c:v>0.5</c:v>
                </c:pt>
              </c:numCache>
            </c:numRef>
          </c:val>
          <c:extLst>
            <c:ext xmlns:c16="http://schemas.microsoft.com/office/drawing/2014/chart" uri="{C3380CC4-5D6E-409C-BE32-E72D297353CC}">
              <c16:uniqueId val="{00000001-9DF7-6242-B774-F92618EF5D33}"/>
            </c:ext>
          </c:extLst>
        </c:ser>
        <c:ser>
          <c:idx val="2"/>
          <c:order val="2"/>
          <c:tx>
            <c:strRef>
              <c:f>Sheet1!$D$1</c:f>
              <c:strCache>
                <c:ptCount val="1"/>
                <c:pt idx="0">
                  <c:v>2023-2024</c:v>
                </c:pt>
              </c:strCache>
            </c:strRef>
          </c:tx>
          <c:spPr>
            <a:solidFill>
              <a:schemeClr val="accent5">
                <a:tint val="86000"/>
              </a:schemeClr>
            </a:solidFill>
            <a:ln>
              <a:noFill/>
            </a:ln>
            <a:effectLst/>
          </c:spPr>
          <c:invertIfNegative val="0"/>
          <c:cat>
            <c:strRef>
              <c:f>Sheet1!$A$2:$A$6</c:f>
              <c:strCache>
                <c:ptCount val="5"/>
                <c:pt idx="0">
                  <c:v>Customer Satisfaction</c:v>
                </c:pt>
                <c:pt idx="1">
                  <c:v>Service Coordination</c:v>
                </c:pt>
                <c:pt idx="2">
                  <c:v>Suitability </c:v>
                </c:pt>
                <c:pt idx="3">
                  <c:v>Progress</c:v>
                </c:pt>
                <c:pt idx="4">
                  <c:v>Learners Served</c:v>
                </c:pt>
              </c:strCache>
            </c:strRef>
          </c:cat>
          <c:val>
            <c:numRef>
              <c:f>Sheet1!$D$2:$D$6</c:f>
              <c:numCache>
                <c:formatCode>0%</c:formatCode>
                <c:ptCount val="5"/>
                <c:pt idx="0">
                  <c:v>0.4</c:v>
                </c:pt>
                <c:pt idx="1">
                  <c:v>0.4</c:v>
                </c:pt>
                <c:pt idx="2">
                  <c:v>0.4</c:v>
                </c:pt>
                <c:pt idx="3">
                  <c:v>0.4</c:v>
                </c:pt>
                <c:pt idx="4">
                  <c:v>0.4</c:v>
                </c:pt>
              </c:numCache>
            </c:numRef>
          </c:val>
          <c:extLst>
            <c:ext xmlns:c16="http://schemas.microsoft.com/office/drawing/2014/chart" uri="{C3380CC4-5D6E-409C-BE32-E72D297353CC}">
              <c16:uniqueId val="{00000002-9DF7-6242-B774-F92618EF5D33}"/>
            </c:ext>
          </c:extLst>
        </c:ser>
        <c:ser>
          <c:idx val="3"/>
          <c:order val="3"/>
          <c:tx>
            <c:strRef>
              <c:f>Sheet1!$E$1</c:f>
              <c:strCache>
                <c:ptCount val="1"/>
                <c:pt idx="0">
                  <c:v>2024-2025</c:v>
                </c:pt>
              </c:strCache>
            </c:strRef>
          </c:tx>
          <c:spPr>
            <a:solidFill>
              <a:schemeClr val="accent5">
                <a:tint val="58000"/>
              </a:schemeClr>
            </a:solidFill>
            <a:ln>
              <a:noFill/>
            </a:ln>
            <a:effectLst/>
          </c:spPr>
          <c:invertIfNegative val="0"/>
          <c:cat>
            <c:strRef>
              <c:f>Sheet1!$A$2:$A$6</c:f>
              <c:strCache>
                <c:ptCount val="5"/>
                <c:pt idx="0">
                  <c:v>Customer Satisfaction</c:v>
                </c:pt>
                <c:pt idx="1">
                  <c:v>Service Coordination</c:v>
                </c:pt>
                <c:pt idx="2">
                  <c:v>Suitability </c:v>
                </c:pt>
                <c:pt idx="3">
                  <c:v>Progress</c:v>
                </c:pt>
                <c:pt idx="4">
                  <c:v>Learners Served</c:v>
                </c:pt>
              </c:strCache>
            </c:strRef>
          </c:cat>
          <c:val>
            <c:numRef>
              <c:f>Sheet1!$E$2:$E$6</c:f>
              <c:numCache>
                <c:formatCode>0%</c:formatCode>
                <c:ptCount val="5"/>
                <c:pt idx="0">
                  <c:v>0.4</c:v>
                </c:pt>
                <c:pt idx="1">
                  <c:v>0.5</c:v>
                </c:pt>
                <c:pt idx="2">
                  <c:v>0.4</c:v>
                </c:pt>
                <c:pt idx="3">
                  <c:v>0.1</c:v>
                </c:pt>
                <c:pt idx="4">
                  <c:v>0.5</c:v>
                </c:pt>
              </c:numCache>
            </c:numRef>
          </c:val>
          <c:extLst>
            <c:ext xmlns:c16="http://schemas.microsoft.com/office/drawing/2014/chart" uri="{C3380CC4-5D6E-409C-BE32-E72D297353CC}">
              <c16:uniqueId val="{00000003-9DF7-6242-B774-F92618EF5D33}"/>
            </c:ext>
          </c:extLst>
        </c:ser>
        <c:dLbls>
          <c:showLegendKey val="0"/>
          <c:showVal val="0"/>
          <c:showCatName val="0"/>
          <c:showSerName val="0"/>
          <c:showPercent val="0"/>
          <c:showBubbleSize val="0"/>
        </c:dLbls>
        <c:gapWidth val="219"/>
        <c:overlap val="-27"/>
        <c:axId val="468571087"/>
        <c:axId val="468572799"/>
      </c:barChart>
      <c:catAx>
        <c:axId val="46857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2799"/>
        <c:crosses val="autoZero"/>
        <c:auto val="1"/>
        <c:lblAlgn val="ctr"/>
        <c:lblOffset val="100"/>
        <c:noMultiLvlLbl val="0"/>
      </c:catAx>
      <c:valAx>
        <c:axId val="468572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1087"/>
        <c:crosses val="autoZero"/>
        <c:crossBetween val="between"/>
      </c:valAx>
      <c:spPr>
        <a:noFill/>
        <a:ln>
          <a:noFill/>
        </a:ln>
        <a:effectLst/>
      </c:spPr>
    </c:plotArea>
    <c:legend>
      <c:legendPos val="b"/>
      <c:layout>
        <c:manualLayout>
          <c:xMode val="edge"/>
          <c:yMode val="edge"/>
          <c:x val="0"/>
          <c:y val="0.86577177852768383"/>
          <c:w val="0.96847730087151584"/>
          <c:h val="0.1342282214723159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Goal Paths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SS Credit</c:v>
                </c:pt>
              </c:strCache>
            </c:strRef>
          </c:tx>
          <c:spPr>
            <a:solidFill>
              <a:schemeClr val="accent1">
                <a:shade val="53000"/>
              </a:schemeClr>
            </a:solidFill>
            <a:ln>
              <a:noFill/>
            </a:ln>
            <a:effectLst/>
          </c:spPr>
          <c:invertIfNegative val="0"/>
          <c:cat>
            <c:strRef>
              <c:f>Sheet1!$A$2:$A$4</c:f>
              <c:strCache>
                <c:ptCount val="3"/>
                <c:pt idx="0">
                  <c:v>2022-2023</c:v>
                </c:pt>
                <c:pt idx="1">
                  <c:v>2023-2024</c:v>
                </c:pt>
                <c:pt idx="2">
                  <c:v>2024-2025</c:v>
                </c:pt>
              </c:strCache>
            </c:strRef>
          </c:cat>
          <c:val>
            <c:numRef>
              <c:f>Sheet1!$B$2:$B$4</c:f>
              <c:numCache>
                <c:formatCode>0%</c:formatCode>
                <c:ptCount val="3"/>
                <c:pt idx="0">
                  <c:v>0.4</c:v>
                </c:pt>
                <c:pt idx="1">
                  <c:v>0.7</c:v>
                </c:pt>
                <c:pt idx="2">
                  <c:v>0.7</c:v>
                </c:pt>
              </c:numCache>
            </c:numRef>
          </c:val>
          <c:extLst>
            <c:ext xmlns:c16="http://schemas.microsoft.com/office/drawing/2014/chart" uri="{C3380CC4-5D6E-409C-BE32-E72D297353CC}">
              <c16:uniqueId val="{00000000-EA02-2945-A21A-D009122BD2E3}"/>
            </c:ext>
          </c:extLst>
        </c:ser>
        <c:ser>
          <c:idx val="1"/>
          <c:order val="1"/>
          <c:tx>
            <c:strRef>
              <c:f>Sheet1!$C$1</c:f>
              <c:strCache>
                <c:ptCount val="1"/>
                <c:pt idx="0">
                  <c:v>Employment</c:v>
                </c:pt>
              </c:strCache>
            </c:strRef>
          </c:tx>
          <c:spPr>
            <a:solidFill>
              <a:schemeClr val="accent1">
                <a:shade val="76000"/>
              </a:schemeClr>
            </a:solidFill>
            <a:ln>
              <a:noFill/>
            </a:ln>
            <a:effectLst/>
          </c:spPr>
          <c:invertIfNegative val="0"/>
          <c:cat>
            <c:strRef>
              <c:f>Sheet1!$A$2:$A$4</c:f>
              <c:strCache>
                <c:ptCount val="3"/>
                <c:pt idx="0">
                  <c:v>2022-2023</c:v>
                </c:pt>
                <c:pt idx="1">
                  <c:v>2023-2024</c:v>
                </c:pt>
                <c:pt idx="2">
                  <c:v>2024-2025</c:v>
                </c:pt>
              </c:strCache>
            </c:strRef>
          </c:cat>
          <c:val>
            <c:numRef>
              <c:f>Sheet1!$C$2:$C$4</c:f>
              <c:numCache>
                <c:formatCode>0%</c:formatCode>
                <c:ptCount val="3"/>
                <c:pt idx="0">
                  <c:v>0.5</c:v>
                </c:pt>
                <c:pt idx="1">
                  <c:v>0.1</c:v>
                </c:pt>
                <c:pt idx="2">
                  <c:v>0.4</c:v>
                </c:pt>
              </c:numCache>
            </c:numRef>
          </c:val>
          <c:extLst>
            <c:ext xmlns:c16="http://schemas.microsoft.com/office/drawing/2014/chart" uri="{C3380CC4-5D6E-409C-BE32-E72D297353CC}">
              <c16:uniqueId val="{00000001-EA02-2945-A21A-D009122BD2E3}"/>
            </c:ext>
          </c:extLst>
        </c:ser>
        <c:ser>
          <c:idx val="2"/>
          <c:order val="2"/>
          <c:tx>
            <c:strRef>
              <c:f>Sheet1!$D$1</c:f>
              <c:strCache>
                <c:ptCount val="1"/>
                <c:pt idx="0">
                  <c:v>Post Secondary</c:v>
                </c:pt>
              </c:strCache>
            </c:strRef>
          </c:tx>
          <c:spPr>
            <a:solidFill>
              <a:schemeClr val="accent1"/>
            </a:solidFill>
            <a:ln>
              <a:noFill/>
            </a:ln>
            <a:effectLst/>
          </c:spPr>
          <c:invertIfNegative val="0"/>
          <c:cat>
            <c:strRef>
              <c:f>Sheet1!$A$2:$A$4</c:f>
              <c:strCache>
                <c:ptCount val="3"/>
                <c:pt idx="0">
                  <c:v>2022-2023</c:v>
                </c:pt>
                <c:pt idx="1">
                  <c:v>2023-2024</c:v>
                </c:pt>
                <c:pt idx="2">
                  <c:v>2024-2025</c:v>
                </c:pt>
              </c:strCache>
            </c:strRef>
          </c:cat>
          <c:val>
            <c:numRef>
              <c:f>Sheet1!$D$2:$D$4</c:f>
              <c:numCache>
                <c:formatCode>0%</c:formatCode>
                <c:ptCount val="3"/>
                <c:pt idx="0">
                  <c:v>0.7</c:v>
                </c:pt>
                <c:pt idx="1">
                  <c:v>0.4</c:v>
                </c:pt>
                <c:pt idx="2">
                  <c:v>0.4</c:v>
                </c:pt>
              </c:numCache>
            </c:numRef>
          </c:val>
          <c:extLst>
            <c:ext xmlns:c16="http://schemas.microsoft.com/office/drawing/2014/chart" uri="{C3380CC4-5D6E-409C-BE32-E72D297353CC}">
              <c16:uniqueId val="{00000002-EA02-2945-A21A-D009122BD2E3}"/>
            </c:ext>
          </c:extLst>
        </c:ser>
        <c:ser>
          <c:idx val="3"/>
          <c:order val="3"/>
          <c:tx>
            <c:strRef>
              <c:f>Sheet1!$E$1</c:f>
              <c:strCache>
                <c:ptCount val="1"/>
                <c:pt idx="0">
                  <c:v>Apprenticeship</c:v>
                </c:pt>
              </c:strCache>
            </c:strRef>
          </c:tx>
          <c:spPr>
            <a:solidFill>
              <a:schemeClr val="accent1">
                <a:tint val="77000"/>
              </a:schemeClr>
            </a:solidFill>
            <a:ln>
              <a:noFill/>
            </a:ln>
            <a:effectLst/>
          </c:spPr>
          <c:invertIfNegative val="0"/>
          <c:cat>
            <c:strRef>
              <c:f>Sheet1!$A$2:$A$4</c:f>
              <c:strCache>
                <c:ptCount val="3"/>
                <c:pt idx="0">
                  <c:v>2022-2023</c:v>
                </c:pt>
                <c:pt idx="1">
                  <c:v>2023-2024</c:v>
                </c:pt>
                <c:pt idx="2">
                  <c:v>2024-2025</c:v>
                </c:pt>
              </c:strCache>
            </c:strRef>
          </c:cat>
          <c:val>
            <c:numRef>
              <c:f>Sheet1!$E$2:$E$4</c:f>
              <c:numCache>
                <c:formatCode>0%</c:formatCode>
                <c:ptCount val="3"/>
                <c:pt idx="0">
                  <c:v>0.9</c:v>
                </c:pt>
                <c:pt idx="1">
                  <c:v>0.4</c:v>
                </c:pt>
                <c:pt idx="2">
                  <c:v>0.1</c:v>
                </c:pt>
              </c:numCache>
            </c:numRef>
          </c:val>
          <c:extLst>
            <c:ext xmlns:c16="http://schemas.microsoft.com/office/drawing/2014/chart" uri="{C3380CC4-5D6E-409C-BE32-E72D297353CC}">
              <c16:uniqueId val="{00000003-EA02-2945-A21A-D009122BD2E3}"/>
            </c:ext>
          </c:extLst>
        </c:ser>
        <c:ser>
          <c:idx val="4"/>
          <c:order val="4"/>
          <c:tx>
            <c:strRef>
              <c:f>Sheet1!$F$1</c:f>
              <c:strCache>
                <c:ptCount val="1"/>
                <c:pt idx="0">
                  <c:v>Independence</c:v>
                </c:pt>
              </c:strCache>
            </c:strRef>
          </c:tx>
          <c:spPr>
            <a:solidFill>
              <a:schemeClr val="accent1">
                <a:tint val="54000"/>
              </a:schemeClr>
            </a:solidFill>
            <a:ln>
              <a:noFill/>
            </a:ln>
            <a:effectLst/>
          </c:spPr>
          <c:invertIfNegative val="0"/>
          <c:cat>
            <c:strRef>
              <c:f>Sheet1!$A$2:$A$4</c:f>
              <c:strCache>
                <c:ptCount val="3"/>
                <c:pt idx="0">
                  <c:v>2022-2023</c:v>
                </c:pt>
                <c:pt idx="1">
                  <c:v>2023-2024</c:v>
                </c:pt>
                <c:pt idx="2">
                  <c:v>2024-2025</c:v>
                </c:pt>
              </c:strCache>
            </c:strRef>
          </c:cat>
          <c:val>
            <c:numRef>
              <c:f>Sheet1!$F$2:$F$4</c:f>
              <c:numCache>
                <c:formatCode>0%</c:formatCode>
                <c:ptCount val="3"/>
                <c:pt idx="0">
                  <c:v>0.1</c:v>
                </c:pt>
                <c:pt idx="1">
                  <c:v>0.4</c:v>
                </c:pt>
                <c:pt idx="2">
                  <c:v>0.7</c:v>
                </c:pt>
              </c:numCache>
            </c:numRef>
          </c:val>
          <c:extLst>
            <c:ext xmlns:c16="http://schemas.microsoft.com/office/drawing/2014/chart" uri="{C3380CC4-5D6E-409C-BE32-E72D297353CC}">
              <c16:uniqueId val="{00000004-EA02-2945-A21A-D009122BD2E3}"/>
            </c:ext>
          </c:extLst>
        </c:ser>
        <c:dLbls>
          <c:showLegendKey val="0"/>
          <c:showVal val="0"/>
          <c:showCatName val="0"/>
          <c:showSerName val="0"/>
          <c:showPercent val="0"/>
          <c:showBubbleSize val="0"/>
        </c:dLbls>
        <c:gapWidth val="219"/>
        <c:overlap val="-27"/>
        <c:axId val="468571087"/>
        <c:axId val="468572799"/>
      </c:barChart>
      <c:catAx>
        <c:axId val="46857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2799"/>
        <c:crosses val="autoZero"/>
        <c:auto val="1"/>
        <c:lblAlgn val="ctr"/>
        <c:lblOffset val="100"/>
        <c:noMultiLvlLbl val="0"/>
      </c:catAx>
      <c:valAx>
        <c:axId val="468572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1087"/>
        <c:crosses val="autoZero"/>
        <c:crossBetween val="between"/>
      </c:valAx>
      <c:spPr>
        <a:noFill/>
        <a:ln>
          <a:noFill/>
        </a:ln>
        <a:effectLst/>
      </c:spPr>
    </c:plotArea>
    <c:legend>
      <c:legendPos val="b"/>
      <c:layout>
        <c:manualLayout>
          <c:xMode val="edge"/>
          <c:yMode val="edge"/>
          <c:x val="1.0586228650202107E-2"/>
          <c:y val="0.80039495063117105"/>
          <c:w val="0.96992523189794155"/>
          <c:h val="0.1678590176227971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solidFill>
                  <a:schemeClr val="tx1"/>
                </a:solidFill>
              </a:rPr>
              <a:t>Self Identified at Registration</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Newcomer</c:v>
                </c:pt>
              </c:strCache>
            </c:strRef>
          </c:tx>
          <c:spPr>
            <a:solidFill>
              <a:schemeClr val="accent5">
                <a:shade val="47000"/>
              </a:schemeClr>
            </a:solidFill>
            <a:ln>
              <a:noFill/>
            </a:ln>
            <a:effectLst/>
          </c:spPr>
          <c:invertIfNegative val="0"/>
          <c:cat>
            <c:strRef>
              <c:f>Sheet1!$A$2:$A$4</c:f>
              <c:strCache>
                <c:ptCount val="3"/>
                <c:pt idx="0">
                  <c:v>2022-2023</c:v>
                </c:pt>
                <c:pt idx="1">
                  <c:v>2023-2024</c:v>
                </c:pt>
                <c:pt idx="2">
                  <c:v>2024-2025</c:v>
                </c:pt>
              </c:strCache>
            </c:strRef>
          </c:cat>
          <c:val>
            <c:numRef>
              <c:f>Sheet1!$B$2:$B$4</c:f>
              <c:numCache>
                <c:formatCode>0%</c:formatCode>
                <c:ptCount val="3"/>
                <c:pt idx="0">
                  <c:v>0.4</c:v>
                </c:pt>
                <c:pt idx="1">
                  <c:v>0.1</c:v>
                </c:pt>
                <c:pt idx="2">
                  <c:v>0.4</c:v>
                </c:pt>
              </c:numCache>
            </c:numRef>
          </c:val>
          <c:extLst>
            <c:ext xmlns:c16="http://schemas.microsoft.com/office/drawing/2014/chart" uri="{C3380CC4-5D6E-409C-BE32-E72D297353CC}">
              <c16:uniqueId val="{00000000-C11D-F244-A282-2A302A585800}"/>
            </c:ext>
          </c:extLst>
        </c:ser>
        <c:ser>
          <c:idx val="1"/>
          <c:order val="1"/>
          <c:tx>
            <c:strRef>
              <c:f>Sheet1!$C$1</c:f>
              <c:strCache>
                <c:ptCount val="1"/>
                <c:pt idx="0">
                  <c:v>Racialized Person</c:v>
                </c:pt>
              </c:strCache>
            </c:strRef>
          </c:tx>
          <c:spPr>
            <a:solidFill>
              <a:schemeClr val="accent5">
                <a:shade val="65000"/>
              </a:schemeClr>
            </a:solidFill>
            <a:ln>
              <a:noFill/>
            </a:ln>
            <a:effectLst/>
          </c:spPr>
          <c:invertIfNegative val="0"/>
          <c:cat>
            <c:strRef>
              <c:f>Sheet1!$A$2:$A$4</c:f>
              <c:strCache>
                <c:ptCount val="3"/>
                <c:pt idx="0">
                  <c:v>2022-2023</c:v>
                </c:pt>
                <c:pt idx="1">
                  <c:v>2023-2024</c:v>
                </c:pt>
                <c:pt idx="2">
                  <c:v>2024-2025</c:v>
                </c:pt>
              </c:strCache>
            </c:strRef>
          </c:cat>
          <c:val>
            <c:numRef>
              <c:f>Sheet1!$C$2:$C$4</c:f>
              <c:numCache>
                <c:formatCode>0%</c:formatCode>
                <c:ptCount val="3"/>
                <c:pt idx="0">
                  <c:v>0.5</c:v>
                </c:pt>
                <c:pt idx="1">
                  <c:v>0.1</c:v>
                </c:pt>
                <c:pt idx="2">
                  <c:v>0.5</c:v>
                </c:pt>
              </c:numCache>
            </c:numRef>
          </c:val>
          <c:extLst>
            <c:ext xmlns:c16="http://schemas.microsoft.com/office/drawing/2014/chart" uri="{C3380CC4-5D6E-409C-BE32-E72D297353CC}">
              <c16:uniqueId val="{00000001-C11D-F244-A282-2A302A585800}"/>
            </c:ext>
          </c:extLst>
        </c:ser>
        <c:ser>
          <c:idx val="2"/>
          <c:order val="2"/>
          <c:tx>
            <c:strRef>
              <c:f>Sheet1!$D$1</c:f>
              <c:strCache>
                <c:ptCount val="1"/>
                <c:pt idx="0">
                  <c:v>Francophone</c:v>
                </c:pt>
              </c:strCache>
            </c:strRef>
          </c:tx>
          <c:spPr>
            <a:solidFill>
              <a:schemeClr val="accent5">
                <a:shade val="82000"/>
              </a:schemeClr>
            </a:solidFill>
            <a:ln>
              <a:noFill/>
            </a:ln>
            <a:effectLst/>
          </c:spPr>
          <c:invertIfNegative val="0"/>
          <c:cat>
            <c:strRef>
              <c:f>Sheet1!$A$2:$A$4</c:f>
              <c:strCache>
                <c:ptCount val="3"/>
                <c:pt idx="0">
                  <c:v>2022-2023</c:v>
                </c:pt>
                <c:pt idx="1">
                  <c:v>2023-2024</c:v>
                </c:pt>
                <c:pt idx="2">
                  <c:v>2024-2025</c:v>
                </c:pt>
              </c:strCache>
            </c:strRef>
          </c:cat>
          <c:val>
            <c:numRef>
              <c:f>Sheet1!$D$2:$D$4</c:f>
              <c:numCache>
                <c:formatCode>0%</c:formatCode>
                <c:ptCount val="3"/>
                <c:pt idx="0">
                  <c:v>0.4</c:v>
                </c:pt>
                <c:pt idx="1">
                  <c:v>0.4</c:v>
                </c:pt>
                <c:pt idx="2">
                  <c:v>0.4</c:v>
                </c:pt>
              </c:numCache>
            </c:numRef>
          </c:val>
          <c:extLst>
            <c:ext xmlns:c16="http://schemas.microsoft.com/office/drawing/2014/chart" uri="{C3380CC4-5D6E-409C-BE32-E72D297353CC}">
              <c16:uniqueId val="{00000002-C11D-F244-A282-2A302A585800}"/>
            </c:ext>
          </c:extLst>
        </c:ser>
        <c:ser>
          <c:idx val="3"/>
          <c:order val="3"/>
          <c:tx>
            <c:strRef>
              <c:f>Sheet1!$E$1</c:f>
              <c:strCache>
                <c:ptCount val="1"/>
                <c:pt idx="0">
                  <c:v>Person with Disability</c:v>
                </c:pt>
              </c:strCache>
            </c:strRef>
          </c:tx>
          <c:spPr>
            <a:solidFill>
              <a:schemeClr val="accent5"/>
            </a:solidFill>
            <a:ln>
              <a:noFill/>
            </a:ln>
            <a:effectLst/>
          </c:spPr>
          <c:invertIfNegative val="0"/>
          <c:cat>
            <c:strRef>
              <c:f>Sheet1!$A$2:$A$4</c:f>
              <c:strCache>
                <c:ptCount val="3"/>
                <c:pt idx="0">
                  <c:v>2022-2023</c:v>
                </c:pt>
                <c:pt idx="1">
                  <c:v>2023-2024</c:v>
                </c:pt>
                <c:pt idx="2">
                  <c:v>2024-2025</c:v>
                </c:pt>
              </c:strCache>
            </c:strRef>
          </c:cat>
          <c:val>
            <c:numRef>
              <c:f>Sheet1!$E$2:$E$4</c:f>
              <c:numCache>
                <c:formatCode>0%</c:formatCode>
                <c:ptCount val="3"/>
                <c:pt idx="0">
                  <c:v>0.5</c:v>
                </c:pt>
                <c:pt idx="1">
                  <c:v>0.4</c:v>
                </c:pt>
                <c:pt idx="2">
                  <c:v>0.1</c:v>
                </c:pt>
              </c:numCache>
            </c:numRef>
          </c:val>
          <c:extLst>
            <c:ext xmlns:c16="http://schemas.microsoft.com/office/drawing/2014/chart" uri="{C3380CC4-5D6E-409C-BE32-E72D297353CC}">
              <c16:uniqueId val="{00000003-C11D-F244-A282-2A302A585800}"/>
            </c:ext>
          </c:extLst>
        </c:ser>
        <c:ser>
          <c:idx val="4"/>
          <c:order val="4"/>
          <c:tx>
            <c:strRef>
              <c:f>Sheet1!$F$1</c:f>
              <c:strCache>
                <c:ptCount val="1"/>
                <c:pt idx="0">
                  <c:v>Inuit</c:v>
                </c:pt>
              </c:strCache>
            </c:strRef>
          </c:tx>
          <c:spPr>
            <a:solidFill>
              <a:schemeClr val="accent5">
                <a:tint val="83000"/>
              </a:schemeClr>
            </a:solidFill>
            <a:ln>
              <a:noFill/>
            </a:ln>
            <a:effectLst/>
          </c:spPr>
          <c:invertIfNegative val="0"/>
          <c:cat>
            <c:strRef>
              <c:f>Sheet1!$A$2:$A$4</c:f>
              <c:strCache>
                <c:ptCount val="3"/>
                <c:pt idx="0">
                  <c:v>2022-2023</c:v>
                </c:pt>
                <c:pt idx="1">
                  <c:v>2023-2024</c:v>
                </c:pt>
                <c:pt idx="2">
                  <c:v>2024-2025</c:v>
                </c:pt>
              </c:strCache>
            </c:strRef>
          </c:cat>
          <c:val>
            <c:numRef>
              <c:f>Sheet1!$F$2:$F$4</c:f>
              <c:numCache>
                <c:formatCode>0%</c:formatCode>
                <c:ptCount val="3"/>
                <c:pt idx="0">
                  <c:v>0.3</c:v>
                </c:pt>
                <c:pt idx="1">
                  <c:v>0.5</c:v>
                </c:pt>
                <c:pt idx="2">
                  <c:v>0.3</c:v>
                </c:pt>
              </c:numCache>
            </c:numRef>
          </c:val>
          <c:extLst>
            <c:ext xmlns:c16="http://schemas.microsoft.com/office/drawing/2014/chart" uri="{C3380CC4-5D6E-409C-BE32-E72D297353CC}">
              <c16:uniqueId val="{00000004-C11D-F244-A282-2A302A585800}"/>
            </c:ext>
          </c:extLst>
        </c:ser>
        <c:ser>
          <c:idx val="5"/>
          <c:order val="5"/>
          <c:tx>
            <c:strRef>
              <c:f>Sheet1!$G$1</c:f>
              <c:strCache>
                <c:ptCount val="1"/>
                <c:pt idx="0">
                  <c:v>First Nations</c:v>
                </c:pt>
              </c:strCache>
            </c:strRef>
          </c:tx>
          <c:spPr>
            <a:solidFill>
              <a:schemeClr val="accent5">
                <a:tint val="65000"/>
              </a:schemeClr>
            </a:solidFill>
            <a:ln>
              <a:noFill/>
            </a:ln>
            <a:effectLst/>
          </c:spPr>
          <c:invertIfNegative val="0"/>
          <c:cat>
            <c:strRef>
              <c:f>Sheet1!$A$2:$A$4</c:f>
              <c:strCache>
                <c:ptCount val="3"/>
                <c:pt idx="0">
                  <c:v>2022-2023</c:v>
                </c:pt>
                <c:pt idx="1">
                  <c:v>2023-2024</c:v>
                </c:pt>
                <c:pt idx="2">
                  <c:v>2024-2025</c:v>
                </c:pt>
              </c:strCache>
            </c:strRef>
          </c:cat>
          <c:val>
            <c:numRef>
              <c:f>Sheet1!$G$2:$G$4</c:f>
              <c:numCache>
                <c:formatCode>0%</c:formatCode>
                <c:ptCount val="3"/>
                <c:pt idx="0">
                  <c:v>0.1</c:v>
                </c:pt>
                <c:pt idx="1">
                  <c:v>0.4</c:v>
                </c:pt>
                <c:pt idx="2">
                  <c:v>0.4</c:v>
                </c:pt>
              </c:numCache>
            </c:numRef>
          </c:val>
          <c:extLst>
            <c:ext xmlns:c16="http://schemas.microsoft.com/office/drawing/2014/chart" uri="{C3380CC4-5D6E-409C-BE32-E72D297353CC}">
              <c16:uniqueId val="{00000000-7C97-EC41-87B4-BE96FC1AB154}"/>
            </c:ext>
          </c:extLst>
        </c:ser>
        <c:ser>
          <c:idx val="6"/>
          <c:order val="6"/>
          <c:tx>
            <c:strRef>
              <c:f>Sheet1!$H$1</c:f>
              <c:strCache>
                <c:ptCount val="1"/>
                <c:pt idx="0">
                  <c:v>Metis</c:v>
                </c:pt>
              </c:strCache>
            </c:strRef>
          </c:tx>
          <c:spPr>
            <a:solidFill>
              <a:schemeClr val="accent5">
                <a:tint val="48000"/>
              </a:schemeClr>
            </a:solidFill>
            <a:ln>
              <a:noFill/>
            </a:ln>
            <a:effectLst/>
          </c:spPr>
          <c:invertIfNegative val="0"/>
          <c:cat>
            <c:strRef>
              <c:f>Sheet1!$A$2:$A$4</c:f>
              <c:strCache>
                <c:ptCount val="3"/>
                <c:pt idx="0">
                  <c:v>2022-2023</c:v>
                </c:pt>
                <c:pt idx="1">
                  <c:v>2023-2024</c:v>
                </c:pt>
                <c:pt idx="2">
                  <c:v>2024-2025</c:v>
                </c:pt>
              </c:strCache>
            </c:strRef>
          </c:cat>
          <c:val>
            <c:numRef>
              <c:f>Sheet1!$H$2:$H$4</c:f>
              <c:numCache>
                <c:formatCode>0%</c:formatCode>
                <c:ptCount val="3"/>
                <c:pt idx="0">
                  <c:v>0.3</c:v>
                </c:pt>
                <c:pt idx="1">
                  <c:v>0.5</c:v>
                </c:pt>
                <c:pt idx="2">
                  <c:v>0.1</c:v>
                </c:pt>
              </c:numCache>
            </c:numRef>
          </c:val>
          <c:extLst>
            <c:ext xmlns:c16="http://schemas.microsoft.com/office/drawing/2014/chart" uri="{C3380CC4-5D6E-409C-BE32-E72D297353CC}">
              <c16:uniqueId val="{00000001-7C97-EC41-87B4-BE96FC1AB154}"/>
            </c:ext>
          </c:extLst>
        </c:ser>
        <c:dLbls>
          <c:showLegendKey val="0"/>
          <c:showVal val="0"/>
          <c:showCatName val="0"/>
          <c:showSerName val="0"/>
          <c:showPercent val="0"/>
          <c:showBubbleSize val="0"/>
        </c:dLbls>
        <c:gapWidth val="219"/>
        <c:overlap val="-27"/>
        <c:axId val="468571087"/>
        <c:axId val="468572799"/>
      </c:barChart>
      <c:catAx>
        <c:axId val="46857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8572799"/>
        <c:crosses val="autoZero"/>
        <c:auto val="1"/>
        <c:lblAlgn val="ctr"/>
        <c:lblOffset val="100"/>
        <c:noMultiLvlLbl val="0"/>
      </c:catAx>
      <c:valAx>
        <c:axId val="468572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8571087"/>
        <c:crosses val="autoZero"/>
        <c:crossBetween val="between"/>
      </c:valAx>
      <c:spPr>
        <a:noFill/>
        <a:ln>
          <a:noFill/>
        </a:ln>
        <a:effectLst/>
      </c:spPr>
    </c:plotArea>
    <c:legend>
      <c:legendPos val="b"/>
      <c:layout>
        <c:manualLayout>
          <c:xMode val="edge"/>
          <c:yMode val="edge"/>
          <c:x val="2.4082338372391878E-3"/>
          <c:y val="0.73878765154355708"/>
          <c:w val="0.96847730087151584"/>
          <c:h val="0.187138274382368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Completion vs.</a:t>
            </a:r>
            <a:r>
              <a:rPr lang="en-US" b="1" baseline="0">
                <a:solidFill>
                  <a:schemeClr val="tx1"/>
                </a:solidFill>
              </a:rPr>
              <a:t> Non-completion</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Completion</c:v>
                </c:pt>
              </c:strCache>
            </c:strRef>
          </c:tx>
          <c:spPr>
            <a:solidFill>
              <a:schemeClr val="accent4">
                <a:shade val="76000"/>
              </a:schemeClr>
            </a:solidFill>
            <a:ln>
              <a:noFill/>
            </a:ln>
            <a:effectLst/>
          </c:spPr>
          <c:invertIfNegative val="0"/>
          <c:cat>
            <c:strRef>
              <c:f>Sheet1!$A$2:$A$4</c:f>
              <c:strCache>
                <c:ptCount val="3"/>
                <c:pt idx="0">
                  <c:v>2022-2023</c:v>
                </c:pt>
                <c:pt idx="1">
                  <c:v>2023-2024</c:v>
                </c:pt>
                <c:pt idx="2">
                  <c:v>2024-2025</c:v>
                </c:pt>
              </c:strCache>
            </c:strRef>
          </c:cat>
          <c:val>
            <c:numRef>
              <c:f>Sheet1!$B$2:$B$4</c:f>
              <c:numCache>
                <c:formatCode>0%</c:formatCode>
                <c:ptCount val="3"/>
                <c:pt idx="0">
                  <c:v>0.2</c:v>
                </c:pt>
                <c:pt idx="1">
                  <c:v>0.1</c:v>
                </c:pt>
                <c:pt idx="2">
                  <c:v>0.2</c:v>
                </c:pt>
              </c:numCache>
            </c:numRef>
          </c:val>
          <c:extLst>
            <c:ext xmlns:c16="http://schemas.microsoft.com/office/drawing/2014/chart" uri="{C3380CC4-5D6E-409C-BE32-E72D297353CC}">
              <c16:uniqueId val="{00000000-0C28-0941-BD90-8BB616CEE08C}"/>
            </c:ext>
          </c:extLst>
        </c:ser>
        <c:ser>
          <c:idx val="1"/>
          <c:order val="1"/>
          <c:tx>
            <c:strRef>
              <c:f>Sheet1!$C$1</c:f>
              <c:strCache>
                <c:ptCount val="1"/>
                <c:pt idx="0">
                  <c:v>Non-Completion</c:v>
                </c:pt>
              </c:strCache>
            </c:strRef>
          </c:tx>
          <c:spPr>
            <a:solidFill>
              <a:schemeClr val="accent4">
                <a:tint val="77000"/>
              </a:schemeClr>
            </a:solidFill>
            <a:ln>
              <a:noFill/>
            </a:ln>
            <a:effectLst/>
          </c:spPr>
          <c:invertIfNegative val="0"/>
          <c:cat>
            <c:strRef>
              <c:f>Sheet1!$A$2:$A$4</c:f>
              <c:strCache>
                <c:ptCount val="3"/>
                <c:pt idx="0">
                  <c:v>2022-2023</c:v>
                </c:pt>
                <c:pt idx="1">
                  <c:v>2023-2024</c:v>
                </c:pt>
                <c:pt idx="2">
                  <c:v>2024-2025</c:v>
                </c:pt>
              </c:strCache>
            </c:strRef>
          </c:cat>
          <c:val>
            <c:numRef>
              <c:f>Sheet1!$C$2:$C$4</c:f>
              <c:numCache>
                <c:formatCode>0%</c:formatCode>
                <c:ptCount val="3"/>
                <c:pt idx="0">
                  <c:v>0.5</c:v>
                </c:pt>
                <c:pt idx="1">
                  <c:v>0.2</c:v>
                </c:pt>
                <c:pt idx="2">
                  <c:v>0.4</c:v>
                </c:pt>
              </c:numCache>
            </c:numRef>
          </c:val>
          <c:extLst>
            <c:ext xmlns:c16="http://schemas.microsoft.com/office/drawing/2014/chart" uri="{C3380CC4-5D6E-409C-BE32-E72D297353CC}">
              <c16:uniqueId val="{00000000-221A-CB47-9017-6D48ABADF2FF}"/>
            </c:ext>
          </c:extLst>
        </c:ser>
        <c:dLbls>
          <c:showLegendKey val="0"/>
          <c:showVal val="0"/>
          <c:showCatName val="0"/>
          <c:showSerName val="0"/>
          <c:showPercent val="0"/>
          <c:showBubbleSize val="0"/>
        </c:dLbls>
        <c:gapWidth val="219"/>
        <c:overlap val="-27"/>
        <c:axId val="468571087"/>
        <c:axId val="468572799"/>
      </c:barChart>
      <c:catAx>
        <c:axId val="46857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2799"/>
        <c:crosses val="autoZero"/>
        <c:auto val="1"/>
        <c:lblAlgn val="ctr"/>
        <c:lblOffset val="100"/>
        <c:noMultiLvlLbl val="0"/>
      </c:catAx>
      <c:valAx>
        <c:axId val="468572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1087"/>
        <c:crosses val="autoZero"/>
        <c:crossBetween val="between"/>
      </c:valAx>
      <c:spPr>
        <a:noFill/>
        <a:ln>
          <a:noFill/>
        </a:ln>
        <a:effectLst/>
      </c:spPr>
    </c:plotArea>
    <c:legend>
      <c:legendPos val="b"/>
      <c:layout>
        <c:manualLayout>
          <c:xMode val="edge"/>
          <c:yMode val="edge"/>
          <c:x val="0.28061590224070654"/>
          <c:y val="0.87446902470524512"/>
          <c:w val="0.49900348138975209"/>
          <c:h val="8.166437528642253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Customer Satisfaction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Strongly not recommend</c:v>
                </c:pt>
              </c:strCache>
            </c:strRef>
          </c:tx>
          <c:spPr>
            <a:solidFill>
              <a:schemeClr val="accent3">
                <a:shade val="53000"/>
              </a:schemeClr>
            </a:solidFill>
            <a:ln>
              <a:noFill/>
            </a:ln>
            <a:effectLst/>
          </c:spPr>
          <c:invertIfNegative val="0"/>
          <c:cat>
            <c:strRef>
              <c:f>Sheet1!$A$2:$A$4</c:f>
              <c:strCache>
                <c:ptCount val="3"/>
                <c:pt idx="0">
                  <c:v>2022-2023</c:v>
                </c:pt>
                <c:pt idx="1">
                  <c:v>2023-2024</c:v>
                </c:pt>
                <c:pt idx="2">
                  <c:v>2024-2025</c:v>
                </c:pt>
              </c:strCache>
            </c:strRef>
          </c:cat>
          <c:val>
            <c:numRef>
              <c:f>Sheet1!$B$2:$B$4</c:f>
              <c:numCache>
                <c:formatCode>0%</c:formatCode>
                <c:ptCount val="3"/>
                <c:pt idx="0">
                  <c:v>0.6</c:v>
                </c:pt>
                <c:pt idx="1">
                  <c:v>0.6</c:v>
                </c:pt>
                <c:pt idx="2">
                  <c:v>0.6</c:v>
                </c:pt>
              </c:numCache>
            </c:numRef>
          </c:val>
          <c:extLst>
            <c:ext xmlns:c16="http://schemas.microsoft.com/office/drawing/2014/chart" uri="{C3380CC4-5D6E-409C-BE32-E72D297353CC}">
              <c16:uniqueId val="{00000000-6157-9A45-A271-0AC52F91A9C8}"/>
            </c:ext>
          </c:extLst>
        </c:ser>
        <c:ser>
          <c:idx val="1"/>
          <c:order val="1"/>
          <c:tx>
            <c:strRef>
              <c:f>Sheet1!$C$1</c:f>
              <c:strCache>
                <c:ptCount val="1"/>
                <c:pt idx="0">
                  <c:v>Rather not recommend</c:v>
                </c:pt>
              </c:strCache>
            </c:strRef>
          </c:tx>
          <c:spPr>
            <a:solidFill>
              <a:schemeClr val="accent3">
                <a:shade val="76000"/>
              </a:schemeClr>
            </a:solidFill>
            <a:ln>
              <a:noFill/>
            </a:ln>
            <a:effectLst/>
          </c:spPr>
          <c:invertIfNegative val="0"/>
          <c:cat>
            <c:strRef>
              <c:f>Sheet1!$A$2:$A$4</c:f>
              <c:strCache>
                <c:ptCount val="3"/>
                <c:pt idx="0">
                  <c:v>2022-2023</c:v>
                </c:pt>
                <c:pt idx="1">
                  <c:v>2023-2024</c:v>
                </c:pt>
                <c:pt idx="2">
                  <c:v>2024-2025</c:v>
                </c:pt>
              </c:strCache>
            </c:strRef>
          </c:cat>
          <c:val>
            <c:numRef>
              <c:f>Sheet1!$C$2:$C$4</c:f>
              <c:numCache>
                <c:formatCode>0%</c:formatCode>
                <c:ptCount val="3"/>
                <c:pt idx="0">
                  <c:v>0.2</c:v>
                </c:pt>
                <c:pt idx="1">
                  <c:v>0.2</c:v>
                </c:pt>
                <c:pt idx="2">
                  <c:v>0.2</c:v>
                </c:pt>
              </c:numCache>
            </c:numRef>
          </c:val>
          <c:extLst>
            <c:ext xmlns:c16="http://schemas.microsoft.com/office/drawing/2014/chart" uri="{C3380CC4-5D6E-409C-BE32-E72D297353CC}">
              <c16:uniqueId val="{00000001-6157-9A45-A271-0AC52F91A9C8}"/>
            </c:ext>
          </c:extLst>
        </c:ser>
        <c:ser>
          <c:idx val="2"/>
          <c:order val="2"/>
          <c:tx>
            <c:strRef>
              <c:f>Sheet1!$D$1</c:f>
              <c:strCache>
                <c:ptCount val="1"/>
                <c:pt idx="0">
                  <c:v>No general opinion</c:v>
                </c:pt>
              </c:strCache>
            </c:strRef>
          </c:tx>
          <c:spPr>
            <a:solidFill>
              <a:schemeClr val="accent3"/>
            </a:solidFill>
            <a:ln>
              <a:noFill/>
            </a:ln>
            <a:effectLst/>
          </c:spPr>
          <c:invertIfNegative val="0"/>
          <c:cat>
            <c:strRef>
              <c:f>Sheet1!$A$2:$A$4</c:f>
              <c:strCache>
                <c:ptCount val="3"/>
                <c:pt idx="0">
                  <c:v>2022-2023</c:v>
                </c:pt>
                <c:pt idx="1">
                  <c:v>2023-2024</c:v>
                </c:pt>
                <c:pt idx="2">
                  <c:v>2024-2025</c:v>
                </c:pt>
              </c:strCache>
            </c:strRef>
          </c:cat>
          <c:val>
            <c:numRef>
              <c:f>Sheet1!$D$2:$D$4</c:f>
              <c:numCache>
                <c:formatCode>0%</c:formatCode>
                <c:ptCount val="3"/>
                <c:pt idx="0">
                  <c:v>0.2</c:v>
                </c:pt>
                <c:pt idx="1">
                  <c:v>0.2</c:v>
                </c:pt>
                <c:pt idx="2">
                  <c:v>0.2</c:v>
                </c:pt>
              </c:numCache>
            </c:numRef>
          </c:val>
          <c:extLst>
            <c:ext xmlns:c16="http://schemas.microsoft.com/office/drawing/2014/chart" uri="{C3380CC4-5D6E-409C-BE32-E72D297353CC}">
              <c16:uniqueId val="{00000002-6157-9A45-A271-0AC52F91A9C8}"/>
            </c:ext>
          </c:extLst>
        </c:ser>
        <c:ser>
          <c:idx val="3"/>
          <c:order val="3"/>
          <c:tx>
            <c:strRef>
              <c:f>Sheet1!$E$1</c:f>
              <c:strCache>
                <c:ptCount val="1"/>
                <c:pt idx="0">
                  <c:v>Generally recommend</c:v>
                </c:pt>
              </c:strCache>
            </c:strRef>
          </c:tx>
          <c:spPr>
            <a:solidFill>
              <a:schemeClr val="accent3">
                <a:tint val="77000"/>
              </a:schemeClr>
            </a:solidFill>
            <a:ln>
              <a:noFill/>
            </a:ln>
            <a:effectLst/>
          </c:spPr>
          <c:invertIfNegative val="0"/>
          <c:cat>
            <c:strRef>
              <c:f>Sheet1!$A$2:$A$4</c:f>
              <c:strCache>
                <c:ptCount val="3"/>
                <c:pt idx="0">
                  <c:v>2022-2023</c:v>
                </c:pt>
                <c:pt idx="1">
                  <c:v>2023-2024</c:v>
                </c:pt>
                <c:pt idx="2">
                  <c:v>2024-2025</c:v>
                </c:pt>
              </c:strCache>
            </c:strRef>
          </c:cat>
          <c:val>
            <c:numRef>
              <c:f>Sheet1!$E$2:$E$4</c:f>
              <c:numCache>
                <c:formatCode>0%</c:formatCode>
                <c:ptCount val="3"/>
                <c:pt idx="0">
                  <c:v>0.6</c:v>
                </c:pt>
                <c:pt idx="1">
                  <c:v>0.6</c:v>
                </c:pt>
                <c:pt idx="2">
                  <c:v>0.6</c:v>
                </c:pt>
              </c:numCache>
            </c:numRef>
          </c:val>
          <c:extLst>
            <c:ext xmlns:c16="http://schemas.microsoft.com/office/drawing/2014/chart" uri="{C3380CC4-5D6E-409C-BE32-E72D297353CC}">
              <c16:uniqueId val="{00000000-4AD3-7348-83D7-24FD66E63412}"/>
            </c:ext>
          </c:extLst>
        </c:ser>
        <c:ser>
          <c:idx val="4"/>
          <c:order val="4"/>
          <c:tx>
            <c:strRef>
              <c:f>Sheet1!$F$1</c:f>
              <c:strCache>
                <c:ptCount val="1"/>
                <c:pt idx="0">
                  <c:v>Strongly recommend</c:v>
                </c:pt>
              </c:strCache>
            </c:strRef>
          </c:tx>
          <c:spPr>
            <a:solidFill>
              <a:schemeClr val="accent3">
                <a:tint val="54000"/>
              </a:schemeClr>
            </a:solidFill>
            <a:ln>
              <a:noFill/>
            </a:ln>
            <a:effectLst/>
          </c:spPr>
          <c:invertIfNegative val="0"/>
          <c:cat>
            <c:strRef>
              <c:f>Sheet1!$A$2:$A$4</c:f>
              <c:strCache>
                <c:ptCount val="3"/>
                <c:pt idx="0">
                  <c:v>2022-2023</c:v>
                </c:pt>
                <c:pt idx="1">
                  <c:v>2023-2024</c:v>
                </c:pt>
                <c:pt idx="2">
                  <c:v>2024-2025</c:v>
                </c:pt>
              </c:strCache>
            </c:strRef>
          </c:cat>
          <c:val>
            <c:numRef>
              <c:f>Sheet1!$F$2:$F$4</c:f>
              <c:numCache>
                <c:formatCode>0%</c:formatCode>
                <c:ptCount val="3"/>
                <c:pt idx="0">
                  <c:v>0.2</c:v>
                </c:pt>
                <c:pt idx="1">
                  <c:v>0.2</c:v>
                </c:pt>
                <c:pt idx="2">
                  <c:v>0.2</c:v>
                </c:pt>
              </c:numCache>
            </c:numRef>
          </c:val>
          <c:extLst>
            <c:ext xmlns:c16="http://schemas.microsoft.com/office/drawing/2014/chart" uri="{C3380CC4-5D6E-409C-BE32-E72D297353CC}">
              <c16:uniqueId val="{00000001-4AD3-7348-83D7-24FD66E63412}"/>
            </c:ext>
          </c:extLst>
        </c:ser>
        <c:dLbls>
          <c:showLegendKey val="0"/>
          <c:showVal val="0"/>
          <c:showCatName val="0"/>
          <c:showSerName val="0"/>
          <c:showPercent val="0"/>
          <c:showBubbleSize val="0"/>
        </c:dLbls>
        <c:gapWidth val="219"/>
        <c:overlap val="-27"/>
        <c:axId val="468571087"/>
        <c:axId val="468572799"/>
      </c:barChart>
      <c:catAx>
        <c:axId val="46857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2799"/>
        <c:crosses val="autoZero"/>
        <c:auto val="1"/>
        <c:lblAlgn val="ctr"/>
        <c:lblOffset val="100"/>
        <c:noMultiLvlLbl val="0"/>
      </c:catAx>
      <c:valAx>
        <c:axId val="468572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1087"/>
        <c:crosses val="autoZero"/>
        <c:crossBetween val="between"/>
      </c:valAx>
      <c:spPr>
        <a:noFill/>
        <a:ln>
          <a:noFill/>
        </a:ln>
        <a:effectLst/>
      </c:spPr>
    </c:plotArea>
    <c:legend>
      <c:legendPos val="b"/>
      <c:layout>
        <c:manualLayout>
          <c:xMode val="edge"/>
          <c:yMode val="edge"/>
          <c:x val="4.6194537255543351E-2"/>
          <c:y val="0.77583918463183554"/>
          <c:w val="0.92832215705974441"/>
          <c:h val="0.1671807583881074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solidFill>
                  <a:schemeClr val="tx1"/>
                </a:solidFill>
              </a:rPr>
              <a:t>Referrals to Other Programs</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Referrals to Other Programs</c:v>
                </c:pt>
              </c:strCache>
            </c:strRef>
          </c:tx>
          <c:spPr>
            <a:ln>
              <a:noFill/>
            </a:ln>
          </c:spPr>
          <c:dPt>
            <c:idx val="0"/>
            <c:bubble3D val="0"/>
            <c:spPr>
              <a:solidFill>
                <a:schemeClr val="accent2">
                  <a:shade val="53000"/>
                </a:schemeClr>
              </a:solidFill>
              <a:ln w="19050">
                <a:noFill/>
              </a:ln>
              <a:effectLst/>
            </c:spPr>
            <c:extLst>
              <c:ext xmlns:c16="http://schemas.microsoft.com/office/drawing/2014/chart" uri="{C3380CC4-5D6E-409C-BE32-E72D297353CC}">
                <c16:uniqueId val="{00000005-81CA-C34D-A517-C59ABC996460}"/>
              </c:ext>
            </c:extLst>
          </c:dPt>
          <c:dPt>
            <c:idx val="1"/>
            <c:bubble3D val="0"/>
            <c:spPr>
              <a:solidFill>
                <a:schemeClr val="accent2">
                  <a:shade val="76000"/>
                </a:schemeClr>
              </a:solidFill>
              <a:ln w="19050">
                <a:noFill/>
              </a:ln>
              <a:effectLst/>
            </c:spPr>
            <c:extLst>
              <c:ext xmlns:c16="http://schemas.microsoft.com/office/drawing/2014/chart" uri="{C3380CC4-5D6E-409C-BE32-E72D297353CC}">
                <c16:uniqueId val="{00000004-81CA-C34D-A517-C59ABC996460}"/>
              </c:ext>
            </c:extLst>
          </c:dPt>
          <c:dPt>
            <c:idx val="2"/>
            <c:bubble3D val="0"/>
            <c:spPr>
              <a:solidFill>
                <a:schemeClr val="accent2"/>
              </a:solidFill>
              <a:ln w="19050">
                <a:noFill/>
              </a:ln>
              <a:effectLst/>
            </c:spPr>
            <c:extLst>
              <c:ext xmlns:c16="http://schemas.microsoft.com/office/drawing/2014/chart" uri="{C3380CC4-5D6E-409C-BE32-E72D297353CC}">
                <c16:uniqueId val="{00000001-81CA-C34D-A517-C59ABC996460}"/>
              </c:ext>
            </c:extLst>
          </c:dPt>
          <c:dPt>
            <c:idx val="3"/>
            <c:bubble3D val="0"/>
            <c:spPr>
              <a:solidFill>
                <a:schemeClr val="accent2">
                  <a:tint val="77000"/>
                </a:schemeClr>
              </a:solidFill>
              <a:ln w="19050">
                <a:noFill/>
              </a:ln>
              <a:effectLst/>
            </c:spPr>
            <c:extLst>
              <c:ext xmlns:c16="http://schemas.microsoft.com/office/drawing/2014/chart" uri="{C3380CC4-5D6E-409C-BE32-E72D297353CC}">
                <c16:uniqueId val="{00000003-81CA-C34D-A517-C59ABC996460}"/>
              </c:ext>
            </c:extLst>
          </c:dPt>
          <c:dPt>
            <c:idx val="4"/>
            <c:bubble3D val="0"/>
            <c:spPr>
              <a:solidFill>
                <a:schemeClr val="accent2">
                  <a:tint val="54000"/>
                </a:schemeClr>
              </a:solidFill>
              <a:ln w="19050">
                <a:noFill/>
              </a:ln>
              <a:effectLst/>
            </c:spPr>
            <c:extLst>
              <c:ext xmlns:c16="http://schemas.microsoft.com/office/drawing/2014/chart" uri="{C3380CC4-5D6E-409C-BE32-E72D297353CC}">
                <c16:uniqueId val="{00000002-81CA-C34D-A517-C59ABC996460}"/>
              </c:ext>
            </c:extLst>
          </c:dPt>
          <c:dLbls>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3-81CA-C34D-A517-C59ABC996460}"/>
                </c:ext>
              </c:extLst>
            </c:dLbl>
            <c:dLbl>
              <c:idx val="4"/>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2-81CA-C34D-A517-C59ABC99646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Adult High School</c:v>
                </c:pt>
                <c:pt idx="1">
                  <c:v>Employment Services</c:v>
                </c:pt>
                <c:pt idx="2">
                  <c:v>Gov't Training-Federal</c:v>
                </c:pt>
                <c:pt idx="3">
                  <c:v>Other-Structured</c:v>
                </c:pt>
                <c:pt idx="4">
                  <c:v>Youth Job Connect</c:v>
                </c:pt>
              </c:strCache>
            </c:strRef>
          </c:cat>
          <c:val>
            <c:numRef>
              <c:f>Sheet1!$B$2:$B$6</c:f>
              <c:numCache>
                <c:formatCode>0%</c:formatCode>
                <c:ptCount val="5"/>
                <c:pt idx="0">
                  <c:v>0.51</c:v>
                </c:pt>
                <c:pt idx="1">
                  <c:v>0.15</c:v>
                </c:pt>
                <c:pt idx="2">
                  <c:v>0.13</c:v>
                </c:pt>
                <c:pt idx="3">
                  <c:v>0.1</c:v>
                </c:pt>
                <c:pt idx="4">
                  <c:v>7.0000000000000007E-2</c:v>
                </c:pt>
              </c:numCache>
            </c:numRef>
          </c:val>
          <c:extLst>
            <c:ext xmlns:c16="http://schemas.microsoft.com/office/drawing/2014/chart" uri="{C3380CC4-5D6E-409C-BE32-E72D297353CC}">
              <c16:uniqueId val="{00000000-81CA-C34D-A517-C59ABC996460}"/>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59218311187082895"/>
          <c:y val="0.37239662153690756"/>
          <c:w val="0.31429272772106548"/>
          <c:h val="0.372565085565246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Assisted Clients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Ontario Works</c:v>
                </c:pt>
              </c:strCache>
            </c:strRef>
          </c:tx>
          <c:spPr>
            <a:solidFill>
              <a:schemeClr val="accent4">
                <a:shade val="65000"/>
              </a:schemeClr>
            </a:solidFill>
            <a:ln>
              <a:noFill/>
            </a:ln>
            <a:effectLst/>
          </c:spPr>
          <c:invertIfNegative val="0"/>
          <c:cat>
            <c:strRef>
              <c:f>Sheet1!$A$2:$A$4</c:f>
              <c:strCache>
                <c:ptCount val="3"/>
                <c:pt idx="0">
                  <c:v>2022-2023</c:v>
                </c:pt>
                <c:pt idx="1">
                  <c:v>2023-2024</c:v>
                </c:pt>
                <c:pt idx="2">
                  <c:v>2024-2025</c:v>
                </c:pt>
              </c:strCache>
            </c:strRef>
          </c:cat>
          <c:val>
            <c:numRef>
              <c:f>Sheet1!$B$2:$B$4</c:f>
              <c:numCache>
                <c:formatCode>0%</c:formatCode>
                <c:ptCount val="3"/>
                <c:pt idx="0">
                  <c:v>0.2</c:v>
                </c:pt>
                <c:pt idx="1">
                  <c:v>0.1</c:v>
                </c:pt>
                <c:pt idx="2">
                  <c:v>0.2</c:v>
                </c:pt>
              </c:numCache>
            </c:numRef>
          </c:val>
          <c:extLst>
            <c:ext xmlns:c16="http://schemas.microsoft.com/office/drawing/2014/chart" uri="{C3380CC4-5D6E-409C-BE32-E72D297353CC}">
              <c16:uniqueId val="{00000000-7E81-9643-AD4D-F321ACFE8C1B}"/>
            </c:ext>
          </c:extLst>
        </c:ser>
        <c:ser>
          <c:idx val="1"/>
          <c:order val="1"/>
          <c:tx>
            <c:strRef>
              <c:f>Sheet1!$C$1</c:f>
              <c:strCache>
                <c:ptCount val="1"/>
                <c:pt idx="0">
                  <c:v>Ontario Disability Support Program</c:v>
                </c:pt>
              </c:strCache>
            </c:strRef>
          </c:tx>
          <c:spPr>
            <a:solidFill>
              <a:schemeClr val="accent4"/>
            </a:solidFill>
            <a:ln>
              <a:noFill/>
            </a:ln>
            <a:effectLst/>
          </c:spPr>
          <c:invertIfNegative val="0"/>
          <c:cat>
            <c:strRef>
              <c:f>Sheet1!$A$2:$A$4</c:f>
              <c:strCache>
                <c:ptCount val="3"/>
                <c:pt idx="0">
                  <c:v>2022-2023</c:v>
                </c:pt>
                <c:pt idx="1">
                  <c:v>2023-2024</c:v>
                </c:pt>
                <c:pt idx="2">
                  <c:v>2024-2025</c:v>
                </c:pt>
              </c:strCache>
            </c:strRef>
          </c:cat>
          <c:val>
            <c:numRef>
              <c:f>Sheet1!$C$2:$C$4</c:f>
              <c:numCache>
                <c:formatCode>0%</c:formatCode>
                <c:ptCount val="3"/>
                <c:pt idx="0">
                  <c:v>0.5</c:v>
                </c:pt>
                <c:pt idx="1">
                  <c:v>0.2</c:v>
                </c:pt>
                <c:pt idx="2">
                  <c:v>0.5</c:v>
                </c:pt>
              </c:numCache>
            </c:numRef>
          </c:val>
          <c:extLst>
            <c:ext xmlns:c16="http://schemas.microsoft.com/office/drawing/2014/chart" uri="{C3380CC4-5D6E-409C-BE32-E72D297353CC}">
              <c16:uniqueId val="{00000001-7E81-9643-AD4D-F321ACFE8C1B}"/>
            </c:ext>
          </c:extLst>
        </c:ser>
        <c:ser>
          <c:idx val="2"/>
          <c:order val="2"/>
          <c:tx>
            <c:strRef>
              <c:f>Sheet1!$D$1</c:f>
              <c:strCache>
                <c:ptCount val="1"/>
                <c:pt idx="0">
                  <c:v>Employment Insurance</c:v>
                </c:pt>
              </c:strCache>
            </c:strRef>
          </c:tx>
          <c:spPr>
            <a:solidFill>
              <a:schemeClr val="accent4">
                <a:tint val="65000"/>
              </a:schemeClr>
            </a:solidFill>
            <a:ln>
              <a:noFill/>
            </a:ln>
            <a:effectLst/>
          </c:spPr>
          <c:invertIfNegative val="0"/>
          <c:cat>
            <c:strRef>
              <c:f>Sheet1!$A$2:$A$4</c:f>
              <c:strCache>
                <c:ptCount val="3"/>
                <c:pt idx="0">
                  <c:v>2022-2023</c:v>
                </c:pt>
                <c:pt idx="1">
                  <c:v>2023-2024</c:v>
                </c:pt>
                <c:pt idx="2">
                  <c:v>2024-2025</c:v>
                </c:pt>
              </c:strCache>
            </c:strRef>
          </c:cat>
          <c:val>
            <c:numRef>
              <c:f>Sheet1!$D$2:$D$4</c:f>
              <c:numCache>
                <c:formatCode>0%</c:formatCode>
                <c:ptCount val="3"/>
                <c:pt idx="0">
                  <c:v>0.1</c:v>
                </c:pt>
                <c:pt idx="1">
                  <c:v>0.4</c:v>
                </c:pt>
                <c:pt idx="2">
                  <c:v>0.1</c:v>
                </c:pt>
              </c:numCache>
            </c:numRef>
          </c:val>
          <c:extLst>
            <c:ext xmlns:c16="http://schemas.microsoft.com/office/drawing/2014/chart" uri="{C3380CC4-5D6E-409C-BE32-E72D297353CC}">
              <c16:uniqueId val="{00000002-7E81-9643-AD4D-F321ACFE8C1B}"/>
            </c:ext>
          </c:extLst>
        </c:ser>
        <c:dLbls>
          <c:showLegendKey val="0"/>
          <c:showVal val="0"/>
          <c:showCatName val="0"/>
          <c:showSerName val="0"/>
          <c:showPercent val="0"/>
          <c:showBubbleSize val="0"/>
        </c:dLbls>
        <c:gapWidth val="219"/>
        <c:overlap val="-27"/>
        <c:axId val="468571087"/>
        <c:axId val="468572799"/>
      </c:barChart>
      <c:catAx>
        <c:axId val="46857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2799"/>
        <c:crosses val="autoZero"/>
        <c:auto val="1"/>
        <c:lblAlgn val="ctr"/>
        <c:lblOffset val="100"/>
        <c:noMultiLvlLbl val="0"/>
      </c:catAx>
      <c:valAx>
        <c:axId val="468572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1087"/>
        <c:crosses val="autoZero"/>
        <c:crossBetween val="between"/>
      </c:valAx>
      <c:spPr>
        <a:noFill/>
        <a:ln>
          <a:noFill/>
        </a:ln>
        <a:effectLst/>
      </c:spPr>
    </c:plotArea>
    <c:legend>
      <c:legendPos val="b"/>
      <c:layout>
        <c:manualLayout>
          <c:xMode val="edge"/>
          <c:yMode val="edge"/>
          <c:x val="1.0586228650202107E-2"/>
          <c:y val="0.87976002999625047"/>
          <c:w val="0.98941377134979791"/>
          <c:h val="9.378494354872307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tx1"/>
                </a:solidFill>
              </a:rPr>
              <a:t>Education Attainment at Entrance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 8 or less</c:v>
                </c:pt>
              </c:strCache>
            </c:strRef>
          </c:tx>
          <c:spPr>
            <a:solidFill>
              <a:schemeClr val="accent2">
                <a:shade val="53000"/>
              </a:schemeClr>
            </a:solidFill>
            <a:ln>
              <a:noFill/>
            </a:ln>
            <a:effectLst/>
          </c:spPr>
          <c:invertIfNegative val="0"/>
          <c:dLbls>
            <c:delete val="1"/>
          </c:dLbls>
          <c:cat>
            <c:strRef>
              <c:f>Sheet1!$A$2:$A$4</c:f>
              <c:strCache>
                <c:ptCount val="3"/>
                <c:pt idx="0">
                  <c:v>2022-2023</c:v>
                </c:pt>
                <c:pt idx="1">
                  <c:v>2023-2024</c:v>
                </c:pt>
                <c:pt idx="2">
                  <c:v>2024-2025</c:v>
                </c:pt>
              </c:strCache>
            </c:strRef>
          </c:cat>
          <c:val>
            <c:numRef>
              <c:f>Sheet1!$B$2:$B$4</c:f>
              <c:numCache>
                <c:formatCode>0%</c:formatCode>
                <c:ptCount val="3"/>
                <c:pt idx="0">
                  <c:v>0.4</c:v>
                </c:pt>
                <c:pt idx="1">
                  <c:v>1</c:v>
                </c:pt>
                <c:pt idx="2">
                  <c:v>0.25</c:v>
                </c:pt>
              </c:numCache>
            </c:numRef>
          </c:val>
          <c:extLst>
            <c:ext xmlns:c16="http://schemas.microsoft.com/office/drawing/2014/chart" uri="{C3380CC4-5D6E-409C-BE32-E72D297353CC}">
              <c16:uniqueId val="{00000000-2327-B343-BD47-2B4F0DB673AD}"/>
            </c:ext>
          </c:extLst>
        </c:ser>
        <c:ser>
          <c:idx val="1"/>
          <c:order val="1"/>
          <c:tx>
            <c:strRef>
              <c:f>Sheet1!$C$1</c:f>
              <c:strCache>
                <c:ptCount val="1"/>
                <c:pt idx="0">
                  <c:v>Grade 9-11</c:v>
                </c:pt>
              </c:strCache>
            </c:strRef>
          </c:tx>
          <c:spPr>
            <a:solidFill>
              <a:schemeClr val="accent2">
                <a:shade val="76000"/>
              </a:schemeClr>
            </a:solidFill>
            <a:ln>
              <a:noFill/>
            </a:ln>
            <a:effectLst/>
          </c:spPr>
          <c:invertIfNegative val="0"/>
          <c:dLbls>
            <c:delete val="1"/>
          </c:dLbls>
          <c:cat>
            <c:strRef>
              <c:f>Sheet1!$A$2:$A$4</c:f>
              <c:strCache>
                <c:ptCount val="3"/>
                <c:pt idx="0">
                  <c:v>2022-2023</c:v>
                </c:pt>
                <c:pt idx="1">
                  <c:v>2023-2024</c:v>
                </c:pt>
                <c:pt idx="2">
                  <c:v>2024-2025</c:v>
                </c:pt>
              </c:strCache>
            </c:strRef>
          </c:cat>
          <c:val>
            <c:numRef>
              <c:f>Sheet1!$C$2:$C$4</c:f>
              <c:numCache>
                <c:formatCode>0%</c:formatCode>
                <c:ptCount val="3"/>
                <c:pt idx="0">
                  <c:v>1</c:v>
                </c:pt>
                <c:pt idx="1">
                  <c:v>0.1</c:v>
                </c:pt>
                <c:pt idx="2">
                  <c:v>0.4</c:v>
                </c:pt>
              </c:numCache>
            </c:numRef>
          </c:val>
          <c:extLst>
            <c:ext xmlns:c16="http://schemas.microsoft.com/office/drawing/2014/chart" uri="{C3380CC4-5D6E-409C-BE32-E72D297353CC}">
              <c16:uniqueId val="{00000001-2327-B343-BD47-2B4F0DB673AD}"/>
            </c:ext>
          </c:extLst>
        </c:ser>
        <c:ser>
          <c:idx val="2"/>
          <c:order val="2"/>
          <c:tx>
            <c:strRef>
              <c:f>Sheet1!$D$1</c:f>
              <c:strCache>
                <c:ptCount val="1"/>
                <c:pt idx="0">
                  <c:v>Grade 12 diploma</c:v>
                </c:pt>
              </c:strCache>
            </c:strRef>
          </c:tx>
          <c:spPr>
            <a:solidFill>
              <a:schemeClr val="accent2"/>
            </a:solidFill>
            <a:ln>
              <a:noFill/>
            </a:ln>
            <a:effectLst/>
          </c:spPr>
          <c:invertIfNegative val="0"/>
          <c:dLbls>
            <c:delete val="1"/>
          </c:dLbls>
          <c:cat>
            <c:strRef>
              <c:f>Sheet1!$A$2:$A$4</c:f>
              <c:strCache>
                <c:ptCount val="3"/>
                <c:pt idx="0">
                  <c:v>2022-2023</c:v>
                </c:pt>
                <c:pt idx="1">
                  <c:v>2023-2024</c:v>
                </c:pt>
                <c:pt idx="2">
                  <c:v>2024-2025</c:v>
                </c:pt>
              </c:strCache>
            </c:strRef>
          </c:cat>
          <c:val>
            <c:numRef>
              <c:f>Sheet1!$D$2:$D$4</c:f>
              <c:numCache>
                <c:formatCode>0%</c:formatCode>
                <c:ptCount val="3"/>
                <c:pt idx="0">
                  <c:v>0.25</c:v>
                </c:pt>
                <c:pt idx="1">
                  <c:v>0.4</c:v>
                </c:pt>
                <c:pt idx="2">
                  <c:v>0.25</c:v>
                </c:pt>
              </c:numCache>
            </c:numRef>
          </c:val>
          <c:extLst>
            <c:ext xmlns:c16="http://schemas.microsoft.com/office/drawing/2014/chart" uri="{C3380CC4-5D6E-409C-BE32-E72D297353CC}">
              <c16:uniqueId val="{00000002-2327-B343-BD47-2B4F0DB673AD}"/>
            </c:ext>
          </c:extLst>
        </c:ser>
        <c:ser>
          <c:idx val="3"/>
          <c:order val="3"/>
          <c:tx>
            <c:strRef>
              <c:f>Sheet1!$E$1</c:f>
              <c:strCache>
                <c:ptCount val="1"/>
                <c:pt idx="0">
                  <c:v>College Diploma</c:v>
                </c:pt>
              </c:strCache>
            </c:strRef>
          </c:tx>
          <c:spPr>
            <a:solidFill>
              <a:schemeClr val="accent2">
                <a:tint val="77000"/>
              </a:schemeClr>
            </a:solidFill>
            <a:ln>
              <a:noFill/>
            </a:ln>
            <a:effectLst/>
          </c:spPr>
          <c:invertIfNegative val="0"/>
          <c:dLbls>
            <c:delete val="1"/>
          </c:dLbls>
          <c:cat>
            <c:strRef>
              <c:f>Sheet1!$A$2:$A$4</c:f>
              <c:strCache>
                <c:ptCount val="3"/>
                <c:pt idx="0">
                  <c:v>2022-2023</c:v>
                </c:pt>
                <c:pt idx="1">
                  <c:v>2023-2024</c:v>
                </c:pt>
                <c:pt idx="2">
                  <c:v>2024-2025</c:v>
                </c:pt>
              </c:strCache>
            </c:strRef>
          </c:cat>
          <c:val>
            <c:numRef>
              <c:f>Sheet1!$E$2:$E$4</c:f>
              <c:numCache>
                <c:formatCode>0%</c:formatCode>
                <c:ptCount val="3"/>
                <c:pt idx="0">
                  <c:v>0.4</c:v>
                </c:pt>
                <c:pt idx="1">
                  <c:v>1</c:v>
                </c:pt>
                <c:pt idx="2">
                  <c:v>0.25</c:v>
                </c:pt>
              </c:numCache>
            </c:numRef>
          </c:val>
          <c:extLst>
            <c:ext xmlns:c16="http://schemas.microsoft.com/office/drawing/2014/chart" uri="{C3380CC4-5D6E-409C-BE32-E72D297353CC}">
              <c16:uniqueId val="{00000000-063E-9142-9384-3D38F151581E}"/>
            </c:ext>
          </c:extLst>
        </c:ser>
        <c:ser>
          <c:idx val="4"/>
          <c:order val="4"/>
          <c:tx>
            <c:strRef>
              <c:f>Sheet1!$F$1</c:f>
              <c:strCache>
                <c:ptCount val="1"/>
                <c:pt idx="0">
                  <c:v>Other</c:v>
                </c:pt>
              </c:strCache>
            </c:strRef>
          </c:tx>
          <c:spPr>
            <a:solidFill>
              <a:schemeClr val="accent2">
                <a:tint val="54000"/>
              </a:schemeClr>
            </a:solidFill>
            <a:ln>
              <a:noFill/>
            </a:ln>
            <a:effectLst/>
          </c:spPr>
          <c:invertIfNegative val="0"/>
          <c:dLbls>
            <c:delete val="1"/>
          </c:dLbls>
          <c:cat>
            <c:strRef>
              <c:f>Sheet1!$A$2:$A$4</c:f>
              <c:strCache>
                <c:ptCount val="3"/>
                <c:pt idx="0">
                  <c:v>2022-2023</c:v>
                </c:pt>
                <c:pt idx="1">
                  <c:v>2023-2024</c:v>
                </c:pt>
                <c:pt idx="2">
                  <c:v>2024-2025</c:v>
                </c:pt>
              </c:strCache>
            </c:strRef>
          </c:cat>
          <c:val>
            <c:numRef>
              <c:f>Sheet1!$F$2:$F$4</c:f>
              <c:numCache>
                <c:formatCode>0%</c:formatCode>
                <c:ptCount val="3"/>
                <c:pt idx="0">
                  <c:v>1</c:v>
                </c:pt>
                <c:pt idx="1">
                  <c:v>0.2</c:v>
                </c:pt>
                <c:pt idx="2">
                  <c:v>0.4</c:v>
                </c:pt>
              </c:numCache>
            </c:numRef>
          </c:val>
          <c:extLst>
            <c:ext xmlns:c16="http://schemas.microsoft.com/office/drawing/2014/chart" uri="{C3380CC4-5D6E-409C-BE32-E72D297353CC}">
              <c16:uniqueId val="{00000001-063E-9142-9384-3D38F151581E}"/>
            </c:ext>
          </c:extLst>
        </c:ser>
        <c:dLbls>
          <c:dLblPos val="outEnd"/>
          <c:showLegendKey val="0"/>
          <c:showVal val="1"/>
          <c:showCatName val="0"/>
          <c:showSerName val="0"/>
          <c:showPercent val="0"/>
          <c:showBubbleSize val="0"/>
        </c:dLbls>
        <c:gapWidth val="219"/>
        <c:overlap val="-27"/>
        <c:axId val="468571087"/>
        <c:axId val="468572799"/>
      </c:barChart>
      <c:catAx>
        <c:axId val="46857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2799"/>
        <c:crosses val="autoZero"/>
        <c:auto val="1"/>
        <c:lblAlgn val="ctr"/>
        <c:lblOffset val="100"/>
        <c:noMultiLvlLbl val="0"/>
      </c:catAx>
      <c:valAx>
        <c:axId val="468572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1087"/>
        <c:crosses val="autoZero"/>
        <c:crossBetween val="between"/>
      </c:valAx>
      <c:spPr>
        <a:noFill/>
        <a:ln>
          <a:noFill/>
        </a:ln>
        <a:effectLst/>
      </c:spPr>
    </c:plotArea>
    <c:legend>
      <c:legendPos val="b"/>
      <c:layout>
        <c:manualLayout>
          <c:xMode val="edge"/>
          <c:yMode val="edge"/>
          <c:x val="9.747774480712168E-2"/>
          <c:y val="0.87071657709452988"/>
          <c:w val="0.85504451038575668"/>
          <c:h val="0.1292834229054701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Learner 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Under 18</c:v>
                </c:pt>
              </c:strCache>
            </c:strRef>
          </c:tx>
          <c:spPr>
            <a:solidFill>
              <a:schemeClr val="accent3">
                <a:shade val="50000"/>
              </a:schemeClr>
            </a:solidFill>
            <a:ln>
              <a:noFill/>
            </a:ln>
            <a:effectLst/>
          </c:spPr>
          <c:invertIfNegative val="0"/>
          <c:cat>
            <c:strRef>
              <c:f>Sheet1!$A$2:$A$4</c:f>
              <c:strCache>
                <c:ptCount val="3"/>
                <c:pt idx="0">
                  <c:v>2022-2023</c:v>
                </c:pt>
                <c:pt idx="1">
                  <c:v>2023-2024</c:v>
                </c:pt>
                <c:pt idx="2">
                  <c:v>2024-2025</c:v>
                </c:pt>
              </c:strCache>
            </c:strRef>
          </c:cat>
          <c:val>
            <c:numRef>
              <c:f>Sheet1!$B$2:$B$4</c:f>
              <c:numCache>
                <c:formatCode>0%</c:formatCode>
                <c:ptCount val="3"/>
                <c:pt idx="0">
                  <c:v>0.6</c:v>
                </c:pt>
                <c:pt idx="1">
                  <c:v>0.6</c:v>
                </c:pt>
                <c:pt idx="2">
                  <c:v>0.6</c:v>
                </c:pt>
              </c:numCache>
            </c:numRef>
          </c:val>
          <c:extLst>
            <c:ext xmlns:c16="http://schemas.microsoft.com/office/drawing/2014/chart" uri="{C3380CC4-5D6E-409C-BE32-E72D297353CC}">
              <c16:uniqueId val="{00000000-FDBF-5B4D-A0F6-4B1989E00228}"/>
            </c:ext>
          </c:extLst>
        </c:ser>
        <c:ser>
          <c:idx val="1"/>
          <c:order val="1"/>
          <c:tx>
            <c:strRef>
              <c:f>Sheet1!$C$1</c:f>
              <c:strCache>
                <c:ptCount val="1"/>
                <c:pt idx="0">
                  <c:v>18-24</c:v>
                </c:pt>
              </c:strCache>
            </c:strRef>
          </c:tx>
          <c:spPr>
            <a:solidFill>
              <a:schemeClr val="accent3">
                <a:shade val="70000"/>
              </a:schemeClr>
            </a:solidFill>
            <a:ln>
              <a:noFill/>
            </a:ln>
            <a:effectLst/>
          </c:spPr>
          <c:invertIfNegative val="0"/>
          <c:cat>
            <c:strRef>
              <c:f>Sheet1!$A$2:$A$4</c:f>
              <c:strCache>
                <c:ptCount val="3"/>
                <c:pt idx="0">
                  <c:v>2022-2023</c:v>
                </c:pt>
                <c:pt idx="1">
                  <c:v>2023-2024</c:v>
                </c:pt>
                <c:pt idx="2">
                  <c:v>2024-2025</c:v>
                </c:pt>
              </c:strCache>
            </c:strRef>
          </c:cat>
          <c:val>
            <c:numRef>
              <c:f>Sheet1!$C$2:$C$4</c:f>
              <c:numCache>
                <c:formatCode>0%</c:formatCode>
                <c:ptCount val="3"/>
                <c:pt idx="0">
                  <c:v>0.2</c:v>
                </c:pt>
                <c:pt idx="1">
                  <c:v>0.2</c:v>
                </c:pt>
                <c:pt idx="2">
                  <c:v>0.2</c:v>
                </c:pt>
              </c:numCache>
            </c:numRef>
          </c:val>
          <c:extLst>
            <c:ext xmlns:c16="http://schemas.microsoft.com/office/drawing/2014/chart" uri="{C3380CC4-5D6E-409C-BE32-E72D297353CC}">
              <c16:uniqueId val="{00000001-FDBF-5B4D-A0F6-4B1989E00228}"/>
            </c:ext>
          </c:extLst>
        </c:ser>
        <c:ser>
          <c:idx val="2"/>
          <c:order val="2"/>
          <c:tx>
            <c:strRef>
              <c:f>Sheet1!$D$1</c:f>
              <c:strCache>
                <c:ptCount val="1"/>
                <c:pt idx="0">
                  <c:v>25-29</c:v>
                </c:pt>
              </c:strCache>
            </c:strRef>
          </c:tx>
          <c:spPr>
            <a:solidFill>
              <a:schemeClr val="accent3">
                <a:shade val="90000"/>
              </a:schemeClr>
            </a:solidFill>
            <a:ln>
              <a:noFill/>
            </a:ln>
            <a:effectLst/>
          </c:spPr>
          <c:invertIfNegative val="0"/>
          <c:cat>
            <c:strRef>
              <c:f>Sheet1!$A$2:$A$4</c:f>
              <c:strCache>
                <c:ptCount val="3"/>
                <c:pt idx="0">
                  <c:v>2022-2023</c:v>
                </c:pt>
                <c:pt idx="1">
                  <c:v>2023-2024</c:v>
                </c:pt>
                <c:pt idx="2">
                  <c:v>2024-2025</c:v>
                </c:pt>
              </c:strCache>
            </c:strRef>
          </c:cat>
          <c:val>
            <c:numRef>
              <c:f>Sheet1!$D$2:$D$4</c:f>
              <c:numCache>
                <c:formatCode>0%</c:formatCode>
                <c:ptCount val="3"/>
                <c:pt idx="0">
                  <c:v>0.2</c:v>
                </c:pt>
                <c:pt idx="1">
                  <c:v>0.2</c:v>
                </c:pt>
                <c:pt idx="2">
                  <c:v>0.2</c:v>
                </c:pt>
              </c:numCache>
            </c:numRef>
          </c:val>
          <c:extLst>
            <c:ext xmlns:c16="http://schemas.microsoft.com/office/drawing/2014/chart" uri="{C3380CC4-5D6E-409C-BE32-E72D297353CC}">
              <c16:uniqueId val="{00000002-FDBF-5B4D-A0F6-4B1989E00228}"/>
            </c:ext>
          </c:extLst>
        </c:ser>
        <c:ser>
          <c:idx val="3"/>
          <c:order val="3"/>
          <c:tx>
            <c:strRef>
              <c:f>Sheet1!$E$1</c:f>
              <c:strCache>
                <c:ptCount val="1"/>
                <c:pt idx="0">
                  <c:v>30-44</c:v>
                </c:pt>
              </c:strCache>
            </c:strRef>
          </c:tx>
          <c:spPr>
            <a:solidFill>
              <a:schemeClr val="accent3">
                <a:tint val="90000"/>
              </a:schemeClr>
            </a:solidFill>
            <a:ln>
              <a:noFill/>
            </a:ln>
            <a:effectLst/>
          </c:spPr>
          <c:invertIfNegative val="0"/>
          <c:cat>
            <c:strRef>
              <c:f>Sheet1!$A$2:$A$4</c:f>
              <c:strCache>
                <c:ptCount val="3"/>
                <c:pt idx="0">
                  <c:v>2022-2023</c:v>
                </c:pt>
                <c:pt idx="1">
                  <c:v>2023-2024</c:v>
                </c:pt>
                <c:pt idx="2">
                  <c:v>2024-2025</c:v>
                </c:pt>
              </c:strCache>
            </c:strRef>
          </c:cat>
          <c:val>
            <c:numRef>
              <c:f>Sheet1!$E$2:$E$4</c:f>
              <c:numCache>
                <c:formatCode>0%</c:formatCode>
                <c:ptCount val="3"/>
                <c:pt idx="0">
                  <c:v>0.6</c:v>
                </c:pt>
                <c:pt idx="1">
                  <c:v>0.6</c:v>
                </c:pt>
                <c:pt idx="2">
                  <c:v>0.6</c:v>
                </c:pt>
              </c:numCache>
            </c:numRef>
          </c:val>
          <c:extLst>
            <c:ext xmlns:c16="http://schemas.microsoft.com/office/drawing/2014/chart" uri="{C3380CC4-5D6E-409C-BE32-E72D297353CC}">
              <c16:uniqueId val="{00000003-FDBF-5B4D-A0F6-4B1989E00228}"/>
            </c:ext>
          </c:extLst>
        </c:ser>
        <c:ser>
          <c:idx val="4"/>
          <c:order val="4"/>
          <c:tx>
            <c:strRef>
              <c:f>Sheet1!$F$1</c:f>
              <c:strCache>
                <c:ptCount val="1"/>
                <c:pt idx="0">
                  <c:v>45-54</c:v>
                </c:pt>
              </c:strCache>
            </c:strRef>
          </c:tx>
          <c:spPr>
            <a:solidFill>
              <a:schemeClr val="accent3">
                <a:tint val="70000"/>
              </a:schemeClr>
            </a:solidFill>
            <a:ln>
              <a:noFill/>
            </a:ln>
            <a:effectLst/>
          </c:spPr>
          <c:invertIfNegative val="0"/>
          <c:cat>
            <c:strRef>
              <c:f>Sheet1!$A$2:$A$4</c:f>
              <c:strCache>
                <c:ptCount val="3"/>
                <c:pt idx="0">
                  <c:v>2022-2023</c:v>
                </c:pt>
                <c:pt idx="1">
                  <c:v>2023-2024</c:v>
                </c:pt>
                <c:pt idx="2">
                  <c:v>2024-2025</c:v>
                </c:pt>
              </c:strCache>
            </c:strRef>
          </c:cat>
          <c:val>
            <c:numRef>
              <c:f>Sheet1!$F$2:$F$4</c:f>
              <c:numCache>
                <c:formatCode>0%</c:formatCode>
                <c:ptCount val="3"/>
                <c:pt idx="0">
                  <c:v>0.2</c:v>
                </c:pt>
                <c:pt idx="1">
                  <c:v>0.2</c:v>
                </c:pt>
                <c:pt idx="2">
                  <c:v>0.2</c:v>
                </c:pt>
              </c:numCache>
            </c:numRef>
          </c:val>
          <c:extLst>
            <c:ext xmlns:c16="http://schemas.microsoft.com/office/drawing/2014/chart" uri="{C3380CC4-5D6E-409C-BE32-E72D297353CC}">
              <c16:uniqueId val="{00000004-FDBF-5B4D-A0F6-4B1989E00228}"/>
            </c:ext>
          </c:extLst>
        </c:ser>
        <c:ser>
          <c:idx val="5"/>
          <c:order val="5"/>
          <c:tx>
            <c:strRef>
              <c:f>Sheet1!$G$1</c:f>
              <c:strCache>
                <c:ptCount val="1"/>
                <c:pt idx="0">
                  <c:v>55+</c:v>
                </c:pt>
              </c:strCache>
            </c:strRef>
          </c:tx>
          <c:spPr>
            <a:solidFill>
              <a:schemeClr val="accent3">
                <a:tint val="50000"/>
              </a:schemeClr>
            </a:solidFill>
            <a:ln>
              <a:noFill/>
            </a:ln>
            <a:effectLst/>
          </c:spPr>
          <c:invertIfNegative val="0"/>
          <c:cat>
            <c:strRef>
              <c:f>Sheet1!$A$2:$A$4</c:f>
              <c:strCache>
                <c:ptCount val="3"/>
                <c:pt idx="0">
                  <c:v>2022-2023</c:v>
                </c:pt>
                <c:pt idx="1">
                  <c:v>2023-2024</c:v>
                </c:pt>
                <c:pt idx="2">
                  <c:v>2024-2025</c:v>
                </c:pt>
              </c:strCache>
            </c:strRef>
          </c:cat>
          <c:val>
            <c:numRef>
              <c:f>Sheet1!$G$2:$G$4</c:f>
              <c:numCache>
                <c:formatCode>0%</c:formatCode>
                <c:ptCount val="3"/>
                <c:pt idx="0">
                  <c:v>0.4</c:v>
                </c:pt>
                <c:pt idx="1">
                  <c:v>0.4</c:v>
                </c:pt>
                <c:pt idx="2">
                  <c:v>0.4</c:v>
                </c:pt>
              </c:numCache>
            </c:numRef>
          </c:val>
          <c:extLst>
            <c:ext xmlns:c16="http://schemas.microsoft.com/office/drawing/2014/chart" uri="{C3380CC4-5D6E-409C-BE32-E72D297353CC}">
              <c16:uniqueId val="{00000000-1792-D145-8F98-024A2ED2DAF3}"/>
            </c:ext>
          </c:extLst>
        </c:ser>
        <c:dLbls>
          <c:showLegendKey val="0"/>
          <c:showVal val="0"/>
          <c:showCatName val="0"/>
          <c:showSerName val="0"/>
          <c:showPercent val="0"/>
          <c:showBubbleSize val="0"/>
        </c:dLbls>
        <c:gapWidth val="219"/>
        <c:overlap val="-27"/>
        <c:axId val="468571087"/>
        <c:axId val="468572799"/>
      </c:barChart>
      <c:catAx>
        <c:axId val="46857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2799"/>
        <c:crosses val="autoZero"/>
        <c:auto val="1"/>
        <c:lblAlgn val="ctr"/>
        <c:lblOffset val="100"/>
        <c:noMultiLvlLbl val="0"/>
      </c:catAx>
      <c:valAx>
        <c:axId val="468572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68571087"/>
        <c:crosses val="autoZero"/>
        <c:crossBetween val="between"/>
      </c:valAx>
      <c:spPr>
        <a:noFill/>
        <a:ln>
          <a:noFill/>
        </a:ln>
        <a:effectLst/>
      </c:spPr>
    </c:plotArea>
    <c:legend>
      <c:legendPos val="b"/>
      <c:layout>
        <c:manualLayout>
          <c:xMode val="edge"/>
          <c:yMode val="edge"/>
          <c:x val="0.21830136218135934"/>
          <c:y val="0.89454763667362092"/>
          <c:w val="0.64469753966214161"/>
          <c:h val="7.328854192371252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10.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withinLinear" id="15">
  <a:schemeClr val="accent2"/>
</cs:colorStyle>
</file>

<file path=word/charts/colors9.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isp">
  <a:themeElements>
    <a:clrScheme name="LBS Report">
      <a:dk1>
        <a:srgbClr val="000000"/>
      </a:dk1>
      <a:lt1>
        <a:srgbClr val="FFFFFF"/>
      </a:lt1>
      <a:dk2>
        <a:srgbClr val="161C30"/>
      </a:dk2>
      <a:lt2>
        <a:srgbClr val="E7E6E6"/>
      </a:lt2>
      <a:accent1>
        <a:srgbClr val="62A88C"/>
      </a:accent1>
      <a:accent2>
        <a:srgbClr val="687AB2"/>
      </a:accent2>
      <a:accent3>
        <a:srgbClr val="738553"/>
      </a:accent3>
      <a:accent4>
        <a:srgbClr val="CA7541"/>
      </a:accent4>
      <a:accent5>
        <a:srgbClr val="C4953E"/>
      </a:accent5>
      <a:accent6>
        <a:srgbClr val="161C30"/>
      </a:accent6>
      <a:hlink>
        <a:srgbClr val="69AC92"/>
      </a:hlink>
      <a:folHlink>
        <a:srgbClr val="C4953E"/>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CBD25B815A5C4FB38E03EC6A1B5AC5" ma:contentTypeVersion="18" ma:contentTypeDescription="Create a new document." ma:contentTypeScope="" ma:versionID="09fd776f97956a9c1c7dc45b678603f0">
  <xsd:schema xmlns:xsd="http://www.w3.org/2001/XMLSchema" xmlns:xs="http://www.w3.org/2001/XMLSchema" xmlns:p="http://schemas.microsoft.com/office/2006/metadata/properties" xmlns:ns2="4ae92910-3481-4e7c-9f32-97a847133cae" xmlns:ns3="d92b3333-2bd3-44e1-9f1f-16cdc6d9b62b" targetNamespace="http://schemas.microsoft.com/office/2006/metadata/properties" ma:root="true" ma:fieldsID="00533b3735637e219dcbb729883b3857" ns2:_="" ns3:_="">
    <xsd:import namespace="4ae92910-3481-4e7c-9f32-97a847133cae"/>
    <xsd:import namespace="d92b3333-2bd3-44e1-9f1f-16cdc6d9b6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e92910-3481-4e7c-9f32-97a847133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850f83-c4f0-44f9-9baf-6596ae752f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2b3333-2bd3-44e1-9f1f-16cdc6d9b62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52b45f2-ff20-4514-9273-49341bffaf5b}" ma:internalName="TaxCatchAll" ma:showField="CatchAllData" ma:web="d92b3333-2bd3-44e1-9f1f-16cdc6d9b6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AF43E-2380-45B8-ABE0-B197C8F49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e92910-3481-4e7c-9f32-97a847133cae"/>
    <ds:schemaRef ds:uri="d92b3333-2bd3-44e1-9f1f-16cdc6d9b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E70927-BA95-4EAA-9EE4-A39CC755C1F3}">
  <ds:schemaRefs>
    <ds:schemaRef ds:uri="http://schemas.microsoft.com/sharepoint/v3/contenttype/forms"/>
  </ds:schemaRefs>
</ds:datastoreItem>
</file>

<file path=customXml/itemProps3.xml><?xml version="1.0" encoding="utf-8"?>
<ds:datastoreItem xmlns:ds="http://schemas.openxmlformats.org/officeDocument/2006/customXml" ds:itemID="{9F36C6EB-4CF6-E343-8E6A-BB94C6E65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321</Words>
  <Characters>1834</Characters>
  <Application>Microsoft Office Word</Application>
  <DocSecurity>0</DocSecurity>
  <Lines>87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Pepler</dc:creator>
  <cp:keywords/>
  <dc:description/>
  <cp:lastModifiedBy>Hannah Martin</cp:lastModifiedBy>
  <cp:revision>6</cp:revision>
  <cp:lastPrinted>2024-02-22T18:58:00Z</cp:lastPrinted>
  <dcterms:created xsi:type="dcterms:W3CDTF">2026-07-15T13:37:00Z</dcterms:created>
  <dcterms:modified xsi:type="dcterms:W3CDTF">2026-07-15T13:48:00Z</dcterms:modified>
</cp:coreProperties>
</file>